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31A191FC" w:rsidR="001F3565" w:rsidRDefault="00B10F21" w:rsidP="00F96564">
      <w:pPr>
        <w:jc w:val="both"/>
      </w:pPr>
      <w:r>
        <w:t>JU</w:t>
      </w:r>
      <w:r w:rsidR="00AD5BEA">
        <w:t>LY 19</w:t>
      </w:r>
      <w:r w:rsidR="00F62AB0">
        <w:t>, 2023</w:t>
      </w:r>
    </w:p>
    <w:p w14:paraId="19A1C118" w14:textId="77777777" w:rsidR="00A12C6E" w:rsidRDefault="00A12C6E" w:rsidP="00A80A51"/>
    <w:p w14:paraId="07731A1E" w14:textId="77F704C8"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w:t>
      </w:r>
      <w:r w:rsidR="00161BFA">
        <w:t xml:space="preserve"> order by </w:t>
      </w:r>
      <w:r w:rsidR="00DF46E6">
        <w:t>Chair</w:t>
      </w:r>
      <w:r w:rsidR="00161BFA">
        <w:t xml:space="preserve"> </w:t>
      </w:r>
      <w:r w:rsidR="00AD5BEA">
        <w:t>Richard Garcia</w:t>
      </w:r>
      <w:r w:rsidR="00156170">
        <w:t xml:space="preserve"> </w:t>
      </w:r>
      <w:r w:rsidR="002F0B59">
        <w:t xml:space="preserve">at </w:t>
      </w:r>
      <w:r w:rsidR="00156170">
        <w:t>5:</w:t>
      </w:r>
      <w:r w:rsidR="0092098F">
        <w:t>3</w:t>
      </w:r>
      <w:r w:rsidR="00AD5BEA">
        <w:t>1</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574220E3" w:rsidR="004155A9" w:rsidRDefault="0092098F" w:rsidP="00A80A51">
      <w:r>
        <w:t>The following directors were pres</w:t>
      </w:r>
      <w:r w:rsidR="00D03F52">
        <w:t>e</w:t>
      </w:r>
      <w:r>
        <w:t>nt</w:t>
      </w:r>
      <w:r w:rsidR="00301C7D">
        <w:t xml:space="preserve">: </w:t>
      </w:r>
      <w:r w:rsidR="00C972FD">
        <w:t xml:space="preserve">Mike Burleson, </w:t>
      </w:r>
      <w:r w:rsidR="00414368">
        <w:t>Vanessa Montemayor</w:t>
      </w:r>
      <w:r w:rsidR="00161BFA">
        <w:t xml:space="preserve">, </w:t>
      </w:r>
      <w:r w:rsidR="00AD5BEA">
        <w:t xml:space="preserve">Richard Garcia, and </w:t>
      </w:r>
      <w:r w:rsidR="002B5AD3">
        <w:t>Albert Ghilarducci</w:t>
      </w:r>
      <w:r w:rsidR="00A12C6E">
        <w:t>.</w:t>
      </w:r>
      <w:r w:rsidR="00F62AB0">
        <w:t xml:space="preserve"> </w:t>
      </w:r>
    </w:p>
    <w:p w14:paraId="20C9550F" w14:textId="3948134C" w:rsidR="00981374" w:rsidRDefault="00981374" w:rsidP="00A80A51"/>
    <w:p w14:paraId="1D191E75" w14:textId="304B829C" w:rsidR="00981374" w:rsidRDefault="00981374" w:rsidP="00A80A51">
      <w:r>
        <w:t>Others in attendance: Regina Houchin</w:t>
      </w:r>
      <w:r w:rsidR="00AD5BEA">
        <w:t xml:space="preserve"> and</w:t>
      </w:r>
      <w:r w:rsidR="003C1053">
        <w:t xml:space="preserve"> </w:t>
      </w:r>
      <w:r w:rsidR="00580543">
        <w:t>Mario Cervantes</w:t>
      </w:r>
      <w:r w:rsidR="00AD5BEA">
        <w:t>.</w:t>
      </w:r>
    </w:p>
    <w:p w14:paraId="139475FB" w14:textId="77777777" w:rsidR="004155A9" w:rsidRDefault="004155A9" w:rsidP="00A80A51"/>
    <w:p w14:paraId="10ABE88F" w14:textId="7F6B4B73" w:rsidR="00524435" w:rsidRDefault="00DB4123" w:rsidP="004155A9">
      <w:r>
        <w:t xml:space="preserve">The minutes of the </w:t>
      </w:r>
      <w:r w:rsidR="00AD5BEA">
        <w:t>June 21</w:t>
      </w:r>
      <w:r w:rsidR="002B5AD3">
        <w:t>,</w:t>
      </w:r>
      <w:r w:rsidR="002B61C1">
        <w:t xml:space="preserve"> 202</w:t>
      </w:r>
      <w:r w:rsidR="00C34D3E">
        <w:t>3</w:t>
      </w:r>
      <w:r w:rsidR="00E4173F">
        <w:t>,</w:t>
      </w:r>
      <w:r w:rsidR="004155A9">
        <w:t xml:space="preserve"> </w:t>
      </w:r>
      <w:r>
        <w:t xml:space="preserve">meeting </w:t>
      </w:r>
      <w:r w:rsidR="004155A9">
        <w:t xml:space="preserve">were read and approved on a motion by </w:t>
      </w:r>
      <w:r w:rsidR="00B10F21">
        <w:t>Mike Burleson</w:t>
      </w:r>
      <w:r w:rsidR="004155A9">
        <w:t xml:space="preserve">, second by </w:t>
      </w:r>
      <w:r w:rsidR="00AD5BEA">
        <w:t xml:space="preserve">Albert </w:t>
      </w:r>
      <w:r w:rsidR="006346A9">
        <w:t>Ghilarducci</w:t>
      </w:r>
      <w:r w:rsidR="008570FC">
        <w:t>.</w:t>
      </w:r>
      <w:r w:rsidR="00CB3202">
        <w:t xml:space="preserve"> Carried</w:t>
      </w:r>
      <w:bookmarkStart w:id="0" w:name="_Hlk37500103"/>
      <w:bookmarkStart w:id="1" w:name="_Hlk89414752"/>
      <w:r w:rsidR="00CB3202">
        <w:t xml:space="preserve">. </w:t>
      </w:r>
      <w:bookmarkStart w:id="2" w:name="_Hlk124593975"/>
      <w:bookmarkEnd w:id="0"/>
      <w:r w:rsidR="00C343C7">
        <w:t xml:space="preserve">(Ayes </w:t>
      </w:r>
      <w:r w:rsidR="00AD5BEA">
        <w:t>4</w:t>
      </w:r>
      <w:r w:rsidR="00C343C7">
        <w:t>- MB,</w:t>
      </w:r>
      <w:r w:rsidR="002F5A83">
        <w:t xml:space="preserve"> </w:t>
      </w:r>
      <w:r w:rsidR="00C343C7">
        <w:t>VM</w:t>
      </w:r>
      <w:r w:rsidR="00751450">
        <w:t xml:space="preserve">, </w:t>
      </w:r>
      <w:r w:rsidR="00B10F21">
        <w:t>A</w:t>
      </w:r>
      <w:r w:rsidR="002F5A83">
        <w:t>G</w:t>
      </w:r>
      <w:r w:rsidR="00AD5BEA">
        <w:t>, RG</w:t>
      </w:r>
      <w:r w:rsidR="00580543">
        <w:t>; Absent</w:t>
      </w:r>
      <w:r w:rsidR="00AD5BEA">
        <w:t xml:space="preserve"> 1</w:t>
      </w:r>
      <w:r w:rsidR="00B4079B">
        <w:t xml:space="preserve"> -</w:t>
      </w:r>
      <w:r w:rsidR="0046334D">
        <w:t xml:space="preserve"> SG</w:t>
      </w:r>
      <w:r w:rsidR="00C343C7">
        <w:t>)</w:t>
      </w:r>
      <w:bookmarkEnd w:id="2"/>
    </w:p>
    <w:p w14:paraId="4FDCA70D" w14:textId="77777777" w:rsidR="00B4079B" w:rsidRDefault="00B4079B" w:rsidP="004155A9"/>
    <w:p w14:paraId="72502888" w14:textId="200384DA" w:rsidR="00B4079B" w:rsidRDefault="00B4079B" w:rsidP="004155A9">
      <w:r>
        <w:t xml:space="preserve">Director Samuel Ghilarducci joined the </w:t>
      </w:r>
      <w:r w:rsidR="006346A9">
        <w:t>meeting</w:t>
      </w:r>
      <w:r>
        <w:t xml:space="preserve"> at 5:38 PM</w:t>
      </w:r>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3A6438AF" w:rsidR="004155A9" w:rsidRPr="001F47F4" w:rsidRDefault="004155A9" w:rsidP="004155A9">
      <w:r w:rsidRPr="001F47F4">
        <w:t>The Board reviewed the accounts pay</w:t>
      </w:r>
      <w:r>
        <w:t>able for</w:t>
      </w:r>
      <w:r w:rsidR="0093428C">
        <w:t xml:space="preserve"> </w:t>
      </w:r>
      <w:r w:rsidR="00B10F21">
        <w:t>Ju</w:t>
      </w:r>
      <w:r w:rsidR="00B4079B">
        <w:t>ly 19</w:t>
      </w:r>
      <w:r w:rsidR="009570C8">
        <w:t>, 2023</w:t>
      </w:r>
      <w:r w:rsidR="00A243FA">
        <w:t xml:space="preserve">. </w:t>
      </w:r>
      <w:r>
        <w:t>On a</w:t>
      </w:r>
      <w:r w:rsidRPr="001F47F4">
        <w:t xml:space="preserve"> m</w:t>
      </w:r>
      <w:r>
        <w:t xml:space="preserve">otion by </w:t>
      </w:r>
      <w:r w:rsidR="00B4079B">
        <w:t>Albert Ghilarducci</w:t>
      </w:r>
      <w:r>
        <w:t xml:space="preserve">, second by </w:t>
      </w:r>
      <w:r w:rsidR="00B4079B">
        <w:t>Vanessa Montemayor</w:t>
      </w:r>
      <w:r>
        <w:t>,</w:t>
      </w:r>
      <w:r w:rsidRPr="00CA0222">
        <w:t xml:space="preserve"> </w:t>
      </w:r>
      <w:r w:rsidRPr="001F47F4">
        <w:t>the following</w:t>
      </w:r>
      <w:r w:rsidR="00B4079B">
        <w:t xml:space="preserve"> </w:t>
      </w:r>
      <w:r w:rsidRPr="001F47F4">
        <w:t>were approved for payment</w:t>
      </w:r>
      <w:r>
        <w:t>:</w:t>
      </w:r>
    </w:p>
    <w:p w14:paraId="1D1FDF1C" w14:textId="77777777" w:rsidR="004155A9" w:rsidRPr="001F47F4" w:rsidRDefault="004155A9" w:rsidP="004155A9"/>
    <w:p w14:paraId="6ABEFB87" w14:textId="7140CB89" w:rsidR="004155A9" w:rsidRPr="001F47F4" w:rsidRDefault="004155A9" w:rsidP="004155A9">
      <w:r w:rsidRPr="001F47F4">
        <w:t xml:space="preserve">     M &amp; O – Sewer     </w:t>
      </w:r>
      <w:r>
        <w:t xml:space="preserve">  $    </w:t>
      </w:r>
      <w:r w:rsidR="00B4079B">
        <w:t xml:space="preserve"> 1</w:t>
      </w:r>
      <w:r w:rsidR="002E007F">
        <w:t>8,708.47</w:t>
      </w:r>
      <w:r w:rsidR="00C34D3E">
        <w:t xml:space="preserve"> </w:t>
      </w:r>
      <w:r w:rsidRPr="001F47F4">
        <w:t>Vouchers #</w:t>
      </w:r>
      <w:r w:rsidR="00B10F21">
        <w:t>493</w:t>
      </w:r>
      <w:r w:rsidR="00B4079B">
        <w:t>9-4961</w:t>
      </w:r>
    </w:p>
    <w:p w14:paraId="3BC45963" w14:textId="5D24E2D4" w:rsidR="004155A9" w:rsidRDefault="004155A9" w:rsidP="004155A9">
      <w:r w:rsidRPr="001F47F4">
        <w:t xml:space="preserve">     General – Water    </w:t>
      </w:r>
      <w:r>
        <w:t xml:space="preserve"> $   </w:t>
      </w:r>
      <w:r w:rsidR="00CB3202">
        <w:t xml:space="preserve"> </w:t>
      </w:r>
      <w:r w:rsidR="00B10F21">
        <w:t xml:space="preserve"> </w:t>
      </w:r>
      <w:r w:rsidR="002E007F">
        <w:t xml:space="preserve">  5,180.09</w:t>
      </w:r>
      <w:r w:rsidR="00C34D3E">
        <w:t xml:space="preserve"> </w:t>
      </w:r>
      <w:r>
        <w:t>Vouchers #</w:t>
      </w:r>
      <w:r w:rsidR="00B10F21">
        <w:t>49</w:t>
      </w:r>
      <w:r w:rsidR="00B4079B">
        <w:t>39-4961</w:t>
      </w:r>
    </w:p>
    <w:p w14:paraId="599A69F0" w14:textId="16A608FE" w:rsidR="004155A9" w:rsidRPr="001F47F4" w:rsidRDefault="004155A9" w:rsidP="004155A9">
      <w:r>
        <w:t xml:space="preserve">  </w:t>
      </w:r>
      <w:r w:rsidRPr="001F47F4">
        <w:t xml:space="preserve">   Well #2         </w:t>
      </w:r>
      <w:r>
        <w:t xml:space="preserve">            $      </w:t>
      </w:r>
      <w:r w:rsidR="00F874FA">
        <w:t xml:space="preserve">  </w:t>
      </w:r>
      <w:r w:rsidR="00B10F21">
        <w:t xml:space="preserve"> </w:t>
      </w:r>
      <w:r w:rsidR="00B4079B">
        <w:t xml:space="preserve">       .00 </w:t>
      </w:r>
      <w:r w:rsidRPr="001F47F4">
        <w:t>Vouchers #</w:t>
      </w:r>
      <w:r w:rsidR="00B10F21">
        <w:t>493</w:t>
      </w:r>
      <w:r w:rsidR="00B4079B">
        <w:t>9-4961</w:t>
      </w:r>
    </w:p>
    <w:p w14:paraId="13DF0936" w14:textId="6CDC69E1" w:rsidR="004155A9" w:rsidRDefault="004155A9" w:rsidP="004155A9">
      <w:r w:rsidRPr="001F47F4">
        <w:t xml:space="preserve">     Well #4                     </w:t>
      </w:r>
      <w:r>
        <w:t xml:space="preserve">$      </w:t>
      </w:r>
      <w:r w:rsidR="00B4079B">
        <w:t xml:space="preserve"> </w:t>
      </w:r>
      <w:r w:rsidR="002E007F">
        <w:t xml:space="preserve">3,933.11 </w:t>
      </w:r>
      <w:r>
        <w:t>Vo</w:t>
      </w:r>
      <w:r w:rsidRPr="001F47F4">
        <w:t>uchers #</w:t>
      </w:r>
      <w:r w:rsidR="00B4079B">
        <w:t>4</w:t>
      </w:r>
      <w:r w:rsidR="00B10F21">
        <w:t>9</w:t>
      </w:r>
      <w:r w:rsidR="00B4079B">
        <w:t>39-4961</w:t>
      </w:r>
    </w:p>
    <w:p w14:paraId="6E711B1B" w14:textId="00559836" w:rsidR="004155A9" w:rsidRPr="001F47F4" w:rsidRDefault="004155A9" w:rsidP="004155A9">
      <w:r>
        <w:t xml:space="preserve">     Well #5</w:t>
      </w:r>
      <w:r>
        <w:tab/>
      </w:r>
      <w:r>
        <w:tab/>
        <w:t xml:space="preserve">$    </w:t>
      </w:r>
      <w:r w:rsidR="00E25008">
        <w:t xml:space="preserve">  </w:t>
      </w:r>
      <w:r w:rsidR="00F874FA">
        <w:t xml:space="preserve">         .00</w:t>
      </w:r>
      <w:r>
        <w:t xml:space="preserve"> Vouchers #</w:t>
      </w:r>
      <w:r w:rsidR="00B10F21">
        <w:t>49</w:t>
      </w:r>
      <w:r w:rsidR="00B4079B">
        <w:t>39-4961</w:t>
      </w:r>
    </w:p>
    <w:p w14:paraId="0429C762" w14:textId="6DA703D6" w:rsidR="004155A9" w:rsidRDefault="004155A9" w:rsidP="004155A9">
      <w:r w:rsidRPr="001F47F4">
        <w:t xml:space="preserve">     Less:</w:t>
      </w:r>
      <w:r>
        <w:t xml:space="preserve"> P/R Tax          $    </w:t>
      </w:r>
      <w:r w:rsidR="006346A9">
        <w:t xml:space="preserve">  (</w:t>
      </w:r>
      <w:r>
        <w:t xml:space="preserve">  </w:t>
      </w:r>
      <w:r w:rsidR="00B4079B">
        <w:t>17.20</w:t>
      </w:r>
      <w:r>
        <w:t xml:space="preserve">) </w:t>
      </w:r>
      <w:r w:rsidRPr="001F47F4">
        <w:t>to be paid with Payroll Returns</w:t>
      </w:r>
    </w:p>
    <w:p w14:paraId="51D2B5B8" w14:textId="77777777" w:rsidR="004155A9" w:rsidRDefault="004155A9" w:rsidP="004155A9"/>
    <w:p w14:paraId="52C608FF" w14:textId="70E6A3DE" w:rsidR="0084035B" w:rsidRDefault="004155A9" w:rsidP="00777E37">
      <w:r w:rsidRPr="001F47F4">
        <w:t>for a cash disbursement total o</w:t>
      </w:r>
      <w:r>
        <w:t xml:space="preserve">f </w:t>
      </w:r>
      <w:r w:rsidR="00E25008">
        <w:t>$</w:t>
      </w:r>
      <w:r w:rsidR="00B4079B">
        <w:t>27,804.47</w:t>
      </w:r>
      <w:r w:rsidR="00B10F21">
        <w:t>.</w:t>
      </w:r>
      <w:r>
        <w:t xml:space="preserve"> </w:t>
      </w:r>
      <w:bookmarkStart w:id="3" w:name="_Hlk85275267"/>
      <w:r>
        <w:t>Carried</w:t>
      </w:r>
      <w:r w:rsidR="002F5A83">
        <w:t>.</w:t>
      </w:r>
      <w:r>
        <w:t xml:space="preserve"> </w:t>
      </w:r>
      <w:bookmarkEnd w:id="3"/>
      <w:r w:rsidR="002F5A83">
        <w:t xml:space="preserve">(Ayes </w:t>
      </w:r>
      <w:r w:rsidR="00B4079B">
        <w:t>5</w:t>
      </w:r>
      <w:r w:rsidR="008570FC">
        <w:t xml:space="preserve">: </w:t>
      </w:r>
      <w:r w:rsidR="00B10F21">
        <w:t>A</w:t>
      </w:r>
      <w:r w:rsidR="002F5A83">
        <w:t>G, MB, VM</w:t>
      </w:r>
      <w:r w:rsidR="00B4079B">
        <w:t xml:space="preserve">, </w:t>
      </w:r>
      <w:r w:rsidR="0046334D">
        <w:t>RG, SG</w:t>
      </w:r>
      <w:r w:rsidR="00580543">
        <w:t xml:space="preserve">) </w:t>
      </w:r>
    </w:p>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76FC1152" w:rsidR="004728DA" w:rsidRDefault="006B2B53" w:rsidP="006B2B53">
      <w:r>
        <w:t xml:space="preserve">Board members reviewed </w:t>
      </w:r>
      <w:r w:rsidR="00E25008">
        <w:t>the</w:t>
      </w:r>
      <w:r w:rsidR="00AA08B1">
        <w:t xml:space="preserve"> </w:t>
      </w:r>
      <w:r>
        <w:t>delinquent accounts receivable report.</w:t>
      </w:r>
      <w:r w:rsidR="0050304C">
        <w:t xml:space="preserve">  </w:t>
      </w:r>
      <w:r w:rsidR="00B10F21">
        <w:t>2</w:t>
      </w:r>
      <w:r w:rsidR="00651FB3">
        <w:t>5</w:t>
      </w:r>
      <w:r>
        <w:t xml:space="preserve"> </w:t>
      </w:r>
      <w:r w:rsidR="0050304C">
        <w:t>c</w:t>
      </w:r>
      <w:r w:rsidR="004728DA">
        <w:t>ustomer accounts over 90 day</w:t>
      </w:r>
      <w:r w:rsidR="00AE4CCA">
        <w:t>s totaled $</w:t>
      </w:r>
      <w:r w:rsidR="00317151">
        <w:t>1</w:t>
      </w:r>
      <w:r w:rsidR="00651FB3">
        <w:t xml:space="preserve">0,993.01. Shutoff notices will be </w:t>
      </w:r>
      <w:r w:rsidR="006346A9">
        <w:t>delivered,</w:t>
      </w:r>
      <w:r w:rsidR="00651FB3">
        <w:t xml:space="preserve"> and delinquent accounts disconnected.</w:t>
      </w:r>
    </w:p>
    <w:p w14:paraId="3B4C2F6C" w14:textId="77777777" w:rsidR="006B2B53" w:rsidRPr="003224B2" w:rsidRDefault="006B2B53" w:rsidP="006B2B53"/>
    <w:p w14:paraId="7B80F25B" w14:textId="571F777A" w:rsidR="004728DA" w:rsidRDefault="006B2B53" w:rsidP="00646696">
      <w:r>
        <w:rPr>
          <w:u w:val="single"/>
        </w:rPr>
        <w:t>Correspondence:</w:t>
      </w:r>
      <w:r>
        <w:t xml:space="preserve">  </w:t>
      </w:r>
    </w:p>
    <w:p w14:paraId="390487EC" w14:textId="60E8D758" w:rsidR="00092F1C" w:rsidRDefault="00D9645E" w:rsidP="00D9645E">
      <w:r>
        <w:t>None</w:t>
      </w:r>
    </w:p>
    <w:p w14:paraId="3A3A8B93" w14:textId="77777777" w:rsidR="00D9645E" w:rsidRPr="00F0357F" w:rsidRDefault="00D9645E" w:rsidP="00D9645E"/>
    <w:p w14:paraId="749638DA" w14:textId="77777777" w:rsidR="006B2B53" w:rsidRDefault="006B2B53" w:rsidP="006B2B53">
      <w:r w:rsidRPr="00D16EB8">
        <w:rPr>
          <w:u w:val="single"/>
        </w:rPr>
        <w:t>Public Time:</w:t>
      </w:r>
      <w:r>
        <w:t xml:space="preserve">  </w:t>
      </w:r>
    </w:p>
    <w:p w14:paraId="1930F70A" w14:textId="36C06625" w:rsidR="000A2525" w:rsidRDefault="00BA4E92" w:rsidP="00A80A51">
      <w:r>
        <w:t>No Public Time</w:t>
      </w:r>
    </w:p>
    <w:p w14:paraId="4A59AE69" w14:textId="77777777" w:rsidR="00BA4E92" w:rsidRDefault="00BA4E92" w:rsidP="00A80A51">
      <w:pPr>
        <w:rPr>
          <w:u w:val="single"/>
        </w:rPr>
      </w:pPr>
    </w:p>
    <w:p w14:paraId="3EA3B4F2" w14:textId="775529C9" w:rsidR="002C4FD5" w:rsidRDefault="00B85045" w:rsidP="00A80A51">
      <w:pPr>
        <w:rPr>
          <w:u w:val="single"/>
        </w:rPr>
      </w:pPr>
      <w:r w:rsidRPr="00B85045">
        <w:rPr>
          <w:u w:val="single"/>
        </w:rPr>
        <w:t>District Business</w:t>
      </w:r>
      <w:r w:rsidR="002C4FD5">
        <w:rPr>
          <w:u w:val="single"/>
        </w:rPr>
        <w:t>:</w:t>
      </w:r>
    </w:p>
    <w:p w14:paraId="59069AD4" w14:textId="248EDFBA" w:rsidR="003B73C9" w:rsidRDefault="00661B68" w:rsidP="00A80A51">
      <w:r>
        <w:t>M</w:t>
      </w:r>
      <w:r w:rsidR="0050304C">
        <w:t xml:space="preserve">ario presented his </w:t>
      </w:r>
      <w:r w:rsidR="00D9645E">
        <w:t>June/July</w:t>
      </w:r>
      <w:r w:rsidR="0050304C">
        <w:t xml:space="preserve"> operators repo</w:t>
      </w:r>
      <w:r w:rsidR="008031F0">
        <w:t>rt.  Was call</w:t>
      </w:r>
      <w:r w:rsidR="00A879DB">
        <w:t>ed out to</w:t>
      </w:r>
      <w:r w:rsidR="00D9645E">
        <w:t xml:space="preserve"> 209 Dunford for plugged sewer.  The sewer continues to </w:t>
      </w:r>
      <w:r w:rsidR="006346A9">
        <w:t>back up</w:t>
      </w:r>
      <w:r w:rsidR="00D9645E">
        <w:t xml:space="preserve">. Mario thought it was </w:t>
      </w:r>
      <w:r w:rsidR="00801D03">
        <w:t>from the root</w:t>
      </w:r>
      <w:r w:rsidR="00361FB2">
        <w:t>s</w:t>
      </w:r>
      <w:r w:rsidR="00801D03">
        <w:t xml:space="preserve"> of the </w:t>
      </w:r>
      <w:r w:rsidR="00D9645E">
        <w:t>pistachi</w:t>
      </w:r>
      <w:r w:rsidR="00801D03">
        <w:t>o</w:t>
      </w:r>
      <w:r w:rsidR="00D9645E">
        <w:t xml:space="preserve"> trees near the mainline, but Albert and Samuel said the roots aren’t that big.  Likely due to the large spruce in the yard.  </w:t>
      </w:r>
      <w:r w:rsidR="00801D03">
        <w:t xml:space="preserve">He cut out a section and fixed the </w:t>
      </w:r>
      <w:r w:rsidR="006346A9">
        <w:t>line,</w:t>
      </w:r>
      <w:r w:rsidR="00801D03">
        <w:t xml:space="preserve"> but a permanent fix will be necessary soon as this is an on-going problem.  This problem should be noted in the Collection Line report and fixed during main line replacement.  The board inquired how many more days it will take to complete the collection line survey.  Mario reported that the pumps are working and there should be nothing stopping the completion.  </w:t>
      </w:r>
    </w:p>
    <w:p w14:paraId="0F744D0E" w14:textId="77777777" w:rsidR="00533EDD" w:rsidRDefault="00533EDD" w:rsidP="00A80A51"/>
    <w:p w14:paraId="172CF1DF" w14:textId="77777777" w:rsidR="00533EDD" w:rsidRDefault="00533EDD" w:rsidP="00A80A51"/>
    <w:p w14:paraId="4569DE52" w14:textId="0982B9E6" w:rsidR="00F35E90" w:rsidRDefault="00F35E90" w:rsidP="00A80A51"/>
    <w:p w14:paraId="0376617B" w14:textId="77777777" w:rsidR="00533EDD" w:rsidRDefault="00533EDD" w:rsidP="00502B58"/>
    <w:p w14:paraId="1205EDAC" w14:textId="77777777" w:rsidR="00533EDD" w:rsidRDefault="00533EDD" w:rsidP="00502B58"/>
    <w:p w14:paraId="10FC1C0A" w14:textId="77777777" w:rsidR="0043347F" w:rsidRDefault="0043347F" w:rsidP="00502B58"/>
    <w:p w14:paraId="7A803ECC" w14:textId="11AD7431" w:rsidR="00876B78" w:rsidRDefault="00876B78" w:rsidP="00876B78"/>
    <w:p w14:paraId="651DBC40" w14:textId="77777777" w:rsidR="00876B78" w:rsidRDefault="00876B78" w:rsidP="00876B78"/>
    <w:p w14:paraId="6591B0F6" w14:textId="4A8B5EA9" w:rsidR="00876B78" w:rsidRDefault="00876B78" w:rsidP="00876B78">
      <w:r>
        <w:t xml:space="preserve">There was </w:t>
      </w:r>
      <w:r w:rsidR="00361FB2">
        <w:t>a</w:t>
      </w:r>
      <w:r>
        <w:t xml:space="preserve"> written update from Jeff Eklund</w:t>
      </w:r>
      <w:r w:rsidR="00764D54">
        <w:t xml:space="preserve">.  National Plant services proposed to remobilize to inspect the remainder of pipeline at $6,750/day.  Prior contract budget was $54,734 of which $29,763 (8) days has been billed.  The remaining budget amount </w:t>
      </w:r>
      <w:r w:rsidR="006346A9">
        <w:t>is</w:t>
      </w:r>
      <w:r w:rsidR="00764D54">
        <w:t xml:space="preserve"> $24,971.  P &amp; P will submit preliminary engineering report with recommendations for replacement alternatives by the August board meeting.</w:t>
      </w:r>
    </w:p>
    <w:p w14:paraId="4B00687B" w14:textId="77777777" w:rsidR="00876B78" w:rsidRDefault="00876B78" w:rsidP="00876B78"/>
    <w:p w14:paraId="0BFBDE2A" w14:textId="5FBB56D4" w:rsidR="00764D54" w:rsidRDefault="00764D54" w:rsidP="00876B78">
      <w:r>
        <w:t>On</w:t>
      </w:r>
      <w:r w:rsidR="00361FB2">
        <w:t>c</w:t>
      </w:r>
      <w:r>
        <w:t>e the site layout for solar is determined, P &amp; P will finalize the Preliminary Engineering Report.</w:t>
      </w:r>
    </w:p>
    <w:p w14:paraId="0068BACE" w14:textId="77777777" w:rsidR="00764D54" w:rsidRDefault="00764D54" w:rsidP="00876B78"/>
    <w:p w14:paraId="5D020D44" w14:textId="7F1CD217" w:rsidR="00764D54" w:rsidRDefault="00764D54" w:rsidP="00876B78">
      <w:r>
        <w:t xml:space="preserve">P &amp; P is preparing plans for Well #2 </w:t>
      </w:r>
      <w:r w:rsidR="00FE1B6C">
        <w:t>Hydro pneumatic</w:t>
      </w:r>
      <w:r>
        <w:t xml:space="preserve"> Tank and Booster Replacement, with funding from the Community Development Block Grant. </w:t>
      </w:r>
    </w:p>
    <w:p w14:paraId="1B9C3ACD" w14:textId="77777777" w:rsidR="00764D54" w:rsidRDefault="00764D54" w:rsidP="00876B78"/>
    <w:p w14:paraId="364365BA" w14:textId="5104C63A" w:rsidR="00764D54" w:rsidRDefault="00764D54" w:rsidP="00876B78">
      <w:r>
        <w:t xml:space="preserve">P &amp; P met with Mario and Regina regarding the </w:t>
      </w:r>
      <w:r w:rsidR="00FE1B6C">
        <w:t>revised</w:t>
      </w:r>
      <w:r>
        <w:t xml:space="preserve"> site layout for the north corner.  P &amp; P will </w:t>
      </w:r>
      <w:r w:rsidR="00361FB2">
        <w:t>m</w:t>
      </w:r>
      <w:r>
        <w:t>eet with CEQA Consultant to review site plan and determine</w:t>
      </w:r>
      <w:r w:rsidR="00361FB2">
        <w:t xml:space="preserve"> if</w:t>
      </w:r>
      <w:r>
        <w:t xml:space="preserve"> any needed CEQA changes</w:t>
      </w:r>
      <w:r w:rsidR="00361FB2">
        <w:t xml:space="preserve"> are required</w:t>
      </w:r>
      <w:r>
        <w:t>.  P &amp; P is keeping track of the engineering costs associated with the Solar project as it was understood Avantus would pay for the changes.</w:t>
      </w:r>
    </w:p>
    <w:p w14:paraId="517B854A" w14:textId="77777777" w:rsidR="0046334D" w:rsidRDefault="0046334D" w:rsidP="00533EDD"/>
    <w:p w14:paraId="496CB0E3" w14:textId="17291632" w:rsidR="00764D54" w:rsidRDefault="00764D54" w:rsidP="00533EDD">
      <w:r>
        <w:t xml:space="preserve">Richard Garcia </w:t>
      </w:r>
      <w:r w:rsidR="00FE1B6C">
        <w:t xml:space="preserve">had been contacted by Juan Campos of California Resources Corporation (CRC) about a possible grant to abandon well #1 and tank and </w:t>
      </w:r>
      <w:r w:rsidR="00361FB2">
        <w:t>replace</w:t>
      </w:r>
      <w:r w:rsidR="00FE1B6C">
        <w:t xml:space="preserve"> the electrical panel at Well #2. If qualified funding </w:t>
      </w:r>
      <w:r w:rsidR="009D35A4">
        <w:t>would</w:t>
      </w:r>
      <w:r w:rsidR="00FE1B6C">
        <w:t xml:space="preserve"> </w:t>
      </w:r>
      <w:r w:rsidR="009D35A4">
        <w:t>be</w:t>
      </w:r>
      <w:r w:rsidR="00FE1B6C">
        <w:t xml:space="preserve"> from </w:t>
      </w:r>
      <w:r w:rsidR="00DD7DB5">
        <w:t>Elk Hills Power (</w:t>
      </w:r>
      <w:r w:rsidR="006346A9">
        <w:t>EHP) Health</w:t>
      </w:r>
      <w:r w:rsidR="00FE1B6C">
        <w:t>, Safety &amp; Environmental</w:t>
      </w:r>
      <w:r w:rsidR="009D35A4">
        <w:t xml:space="preserve"> Management system</w:t>
      </w:r>
      <w:r w:rsidR="00FE1B6C">
        <w:t xml:space="preserve"> (HSE)</w:t>
      </w:r>
      <w:r w:rsidR="009D35A4">
        <w:t xml:space="preserve">. P &amp; P provided the cost data to be included in the application.  The estimated cost was $280,000.00.  </w:t>
      </w:r>
      <w:r w:rsidR="00361FB2">
        <w:t>Richard will continue to work with Juan to apply for the funding.</w:t>
      </w:r>
    </w:p>
    <w:p w14:paraId="67760ADC" w14:textId="77777777" w:rsidR="009D35A4" w:rsidRDefault="009D35A4" w:rsidP="00533EDD"/>
    <w:p w14:paraId="7966128C" w14:textId="73B51E9C" w:rsidR="009D35A4" w:rsidRDefault="009D35A4" w:rsidP="00533EDD">
      <w:r>
        <w:t xml:space="preserve">Regina discussed the needed revision to the BWCWD capitalization policy.  Currently the policy is $500.00 which is extremely low.  The Board advised Regina to review the policy and submit revisions </w:t>
      </w:r>
      <w:r w:rsidR="00DD7DB5">
        <w:t>for approval at</w:t>
      </w:r>
      <w:r>
        <w:t xml:space="preserve"> the August meeting</w:t>
      </w:r>
      <w:r w:rsidR="00DD7DB5">
        <w:t>.</w:t>
      </w:r>
    </w:p>
    <w:p w14:paraId="4EDA9E50" w14:textId="77777777" w:rsidR="00DD7DB5" w:rsidRDefault="00DD7DB5" w:rsidP="00533EDD"/>
    <w:p w14:paraId="5600132F" w14:textId="72B00A4D" w:rsidR="00DD7DB5" w:rsidRDefault="00DD7DB5" w:rsidP="00533EDD">
      <w:r>
        <w:t xml:space="preserve">The CV-Salts Alternative Compliance Program is up for renewal.  To remain in Compliance information must be updated and payment made before August 31, 2023.  A motion was made by Samuel Ghilarducci, second by Vanessa Montemayor to continue compliance through the CV-Salts Alternative </w:t>
      </w:r>
      <w:r w:rsidR="006346A9">
        <w:t xml:space="preserve">Compliance </w:t>
      </w:r>
      <w:r>
        <w:t xml:space="preserve">Program. Motion carried. (Ayes 5; RG, SG, VM, MB, AG) </w:t>
      </w:r>
    </w:p>
    <w:p w14:paraId="29058E1C" w14:textId="77777777" w:rsidR="009369A3" w:rsidRDefault="009369A3"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04706FA9" w:rsidR="002971C3" w:rsidRDefault="00A9432A" w:rsidP="002A4E1F">
      <w:pPr>
        <w:pStyle w:val="BodyText"/>
      </w:pPr>
      <w:r w:rsidRPr="00F10C1D">
        <w:rPr>
          <w:u w:val="single"/>
        </w:rPr>
        <w:t>Secretar</w:t>
      </w:r>
      <w:r w:rsidR="00B81D69">
        <w:rPr>
          <w:u w:val="single"/>
        </w:rPr>
        <w:t>y</w:t>
      </w:r>
      <w:r w:rsidR="00F3197E">
        <w:t xml:space="preserve"> </w:t>
      </w:r>
      <w:r w:rsidR="00A243FA">
        <w:t>–</w:t>
      </w:r>
      <w:r w:rsidR="00DD7DB5">
        <w:t xml:space="preserve">Provided the 6/30/22 Audit report for Review.  </w:t>
      </w:r>
      <w:r w:rsidR="006346A9">
        <w:t>The report</w:t>
      </w:r>
      <w:r w:rsidR="00DD7DB5">
        <w:t xml:space="preserve"> will be accept</w:t>
      </w:r>
      <w:r w:rsidR="006346A9">
        <w:t>ed</w:t>
      </w:r>
      <w:r w:rsidR="00DD7DB5">
        <w:t xml:space="preserve"> at the </w:t>
      </w:r>
      <w:r w:rsidR="006346A9">
        <w:t>A</w:t>
      </w:r>
      <w:r w:rsidR="00DD7DB5">
        <w:t xml:space="preserve">ugust </w:t>
      </w:r>
      <w:r w:rsidR="006346A9">
        <w:t>meeting.</w:t>
      </w:r>
    </w:p>
    <w:p w14:paraId="191D68DB" w14:textId="77777777" w:rsidR="006B4784" w:rsidRDefault="006B4784" w:rsidP="00B81D69">
      <w:pPr>
        <w:pStyle w:val="BodyText"/>
      </w:pPr>
    </w:p>
    <w:p w14:paraId="23ACE4D7" w14:textId="72D63654" w:rsidR="00032192" w:rsidRDefault="0001775A" w:rsidP="00220242">
      <w:pPr>
        <w:pStyle w:val="BodyText"/>
      </w:pPr>
      <w:r w:rsidRPr="007B4E57">
        <w:rPr>
          <w:u w:val="single"/>
        </w:rPr>
        <w:t>Chairman</w:t>
      </w:r>
      <w:r w:rsidR="002A4E1F">
        <w:t xml:space="preserve"> – </w:t>
      </w:r>
      <w:r w:rsidR="001166A4">
        <w:t>Nothing</w:t>
      </w:r>
    </w:p>
    <w:p w14:paraId="37123287" w14:textId="77777777" w:rsidR="00172635" w:rsidRDefault="00172635" w:rsidP="00220242">
      <w:pPr>
        <w:pStyle w:val="BodyText"/>
        <w:rPr>
          <w:u w:val="single"/>
        </w:rPr>
      </w:pPr>
    </w:p>
    <w:p w14:paraId="5542A386" w14:textId="13BC21BF" w:rsidR="00BF7F75" w:rsidRDefault="002A4E1F" w:rsidP="00BF7F75">
      <w:pPr>
        <w:pStyle w:val="BodyText"/>
      </w:pPr>
      <w:r>
        <w:rPr>
          <w:u w:val="single"/>
        </w:rPr>
        <w:t>Directors</w:t>
      </w:r>
      <w:r>
        <w:t xml:space="preserve"> </w:t>
      </w:r>
      <w:r w:rsidR="000D5BCB">
        <w:t>–</w:t>
      </w:r>
      <w:r>
        <w:t xml:space="preserve"> </w:t>
      </w:r>
      <w:r w:rsidR="006346A9">
        <w:t>Nothing.</w:t>
      </w:r>
    </w:p>
    <w:p w14:paraId="5E5DFDB7" w14:textId="77777777" w:rsidR="00BF7F75" w:rsidRDefault="00BF7F75" w:rsidP="00BF7F75">
      <w:pPr>
        <w:pStyle w:val="BodyText"/>
      </w:pPr>
    </w:p>
    <w:p w14:paraId="16ABC625" w14:textId="03745E38"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6346A9">
        <w:t>6:07</w:t>
      </w:r>
      <w:r w:rsidR="00BF7F75">
        <w:t xml:space="preserve"> </w:t>
      </w:r>
      <w:r w:rsidR="00B20ED4">
        <w:t xml:space="preserve">P.M. </w:t>
      </w:r>
      <w:r w:rsidR="00BD72C1">
        <w:t xml:space="preserve">The next meeting is scheduled for </w:t>
      </w:r>
      <w:r w:rsidR="006346A9">
        <w:t>August 16, 2023</w:t>
      </w:r>
      <w:r w:rsidR="003A5D2F">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9"/>
  </w:num>
  <w:num w:numId="2" w16cid:durableId="443041933">
    <w:abstractNumId w:val="14"/>
  </w:num>
  <w:num w:numId="3" w16cid:durableId="695081802">
    <w:abstractNumId w:val="20"/>
  </w:num>
  <w:num w:numId="4" w16cid:durableId="2035230715">
    <w:abstractNumId w:val="18"/>
  </w:num>
  <w:num w:numId="5" w16cid:durableId="1503276425">
    <w:abstractNumId w:val="12"/>
  </w:num>
  <w:num w:numId="6" w16cid:durableId="1503928920">
    <w:abstractNumId w:val="16"/>
  </w:num>
  <w:num w:numId="7" w16cid:durableId="1845393749">
    <w:abstractNumId w:val="0"/>
  </w:num>
  <w:num w:numId="8" w16cid:durableId="801769760">
    <w:abstractNumId w:val="6"/>
  </w:num>
  <w:num w:numId="9" w16cid:durableId="1609921145">
    <w:abstractNumId w:val="23"/>
  </w:num>
  <w:num w:numId="10" w16cid:durableId="284316429">
    <w:abstractNumId w:val="19"/>
  </w:num>
  <w:num w:numId="11" w16cid:durableId="1380738562">
    <w:abstractNumId w:val="1"/>
  </w:num>
  <w:num w:numId="12" w16cid:durableId="300156828">
    <w:abstractNumId w:val="8"/>
  </w:num>
  <w:num w:numId="13" w16cid:durableId="121387436">
    <w:abstractNumId w:val="4"/>
  </w:num>
  <w:num w:numId="14" w16cid:durableId="2034958823">
    <w:abstractNumId w:val="5"/>
  </w:num>
  <w:num w:numId="15" w16cid:durableId="841089068">
    <w:abstractNumId w:val="13"/>
  </w:num>
  <w:num w:numId="16" w16cid:durableId="1974483841">
    <w:abstractNumId w:val="7"/>
  </w:num>
  <w:num w:numId="17" w16cid:durableId="446193127">
    <w:abstractNumId w:val="24"/>
  </w:num>
  <w:num w:numId="18" w16cid:durableId="117768790">
    <w:abstractNumId w:val="3"/>
  </w:num>
  <w:num w:numId="19" w16cid:durableId="1032725980">
    <w:abstractNumId w:val="22"/>
  </w:num>
  <w:num w:numId="20" w16cid:durableId="1196234340">
    <w:abstractNumId w:val="21"/>
  </w:num>
  <w:num w:numId="21" w16cid:durableId="376248231">
    <w:abstractNumId w:val="15"/>
  </w:num>
  <w:num w:numId="22" w16cid:durableId="151608705">
    <w:abstractNumId w:val="2"/>
  </w:num>
  <w:num w:numId="23" w16cid:durableId="1160774153">
    <w:abstractNumId w:val="17"/>
  </w:num>
  <w:num w:numId="24" w16cid:durableId="2122609419">
    <w:abstractNumId w:val="10"/>
  </w:num>
  <w:num w:numId="25" w16cid:durableId="1402022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3741"/>
    <w:rsid w:val="000140EF"/>
    <w:rsid w:val="000165DB"/>
    <w:rsid w:val="0001775A"/>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57E3"/>
    <w:rsid w:val="000665FC"/>
    <w:rsid w:val="000678E8"/>
    <w:rsid w:val="00067AB2"/>
    <w:rsid w:val="00067F7D"/>
    <w:rsid w:val="00070A63"/>
    <w:rsid w:val="00072641"/>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6F2C"/>
    <w:rsid w:val="00110F83"/>
    <w:rsid w:val="00111369"/>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15B"/>
    <w:rsid w:val="00204E13"/>
    <w:rsid w:val="00204E51"/>
    <w:rsid w:val="00206123"/>
    <w:rsid w:val="00207A2A"/>
    <w:rsid w:val="0021036E"/>
    <w:rsid w:val="00210EA2"/>
    <w:rsid w:val="0021106C"/>
    <w:rsid w:val="00212424"/>
    <w:rsid w:val="00213046"/>
    <w:rsid w:val="00213B21"/>
    <w:rsid w:val="00216534"/>
    <w:rsid w:val="00217B78"/>
    <w:rsid w:val="00220242"/>
    <w:rsid w:val="002224E7"/>
    <w:rsid w:val="00222951"/>
    <w:rsid w:val="002229BC"/>
    <w:rsid w:val="002239FF"/>
    <w:rsid w:val="00223C97"/>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327E"/>
    <w:rsid w:val="002E5543"/>
    <w:rsid w:val="002E6B61"/>
    <w:rsid w:val="002E7E14"/>
    <w:rsid w:val="002F0B59"/>
    <w:rsid w:val="002F414F"/>
    <w:rsid w:val="002F43FD"/>
    <w:rsid w:val="002F4835"/>
    <w:rsid w:val="002F4D1E"/>
    <w:rsid w:val="002F5A83"/>
    <w:rsid w:val="003007E2"/>
    <w:rsid w:val="00301C7D"/>
    <w:rsid w:val="00303D97"/>
    <w:rsid w:val="00303EF4"/>
    <w:rsid w:val="0030451F"/>
    <w:rsid w:val="0030644B"/>
    <w:rsid w:val="0030781B"/>
    <w:rsid w:val="003100D9"/>
    <w:rsid w:val="003112EC"/>
    <w:rsid w:val="00311BA5"/>
    <w:rsid w:val="00312A69"/>
    <w:rsid w:val="003140E4"/>
    <w:rsid w:val="00316549"/>
    <w:rsid w:val="00316B6F"/>
    <w:rsid w:val="00317151"/>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1FB2"/>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B73C9"/>
    <w:rsid w:val="003C090A"/>
    <w:rsid w:val="003C0AC6"/>
    <w:rsid w:val="003C1053"/>
    <w:rsid w:val="003C426C"/>
    <w:rsid w:val="003C45B4"/>
    <w:rsid w:val="003C4B3C"/>
    <w:rsid w:val="003C4E85"/>
    <w:rsid w:val="003C4F08"/>
    <w:rsid w:val="003C570A"/>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5ABB"/>
    <w:rsid w:val="00426940"/>
    <w:rsid w:val="00427732"/>
    <w:rsid w:val="004306B8"/>
    <w:rsid w:val="004316F1"/>
    <w:rsid w:val="00431D64"/>
    <w:rsid w:val="00432EAA"/>
    <w:rsid w:val="0043347F"/>
    <w:rsid w:val="0043555F"/>
    <w:rsid w:val="00440755"/>
    <w:rsid w:val="00440FEA"/>
    <w:rsid w:val="004411B5"/>
    <w:rsid w:val="00442830"/>
    <w:rsid w:val="00442CAC"/>
    <w:rsid w:val="004441BB"/>
    <w:rsid w:val="00445F07"/>
    <w:rsid w:val="00457FE1"/>
    <w:rsid w:val="004604D7"/>
    <w:rsid w:val="0046223C"/>
    <w:rsid w:val="0046334D"/>
    <w:rsid w:val="00463CB0"/>
    <w:rsid w:val="00464D68"/>
    <w:rsid w:val="00466216"/>
    <w:rsid w:val="00466719"/>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3DDD"/>
    <w:rsid w:val="00514438"/>
    <w:rsid w:val="005156A0"/>
    <w:rsid w:val="00516A96"/>
    <w:rsid w:val="005171F8"/>
    <w:rsid w:val="00520B0B"/>
    <w:rsid w:val="00521250"/>
    <w:rsid w:val="0052292D"/>
    <w:rsid w:val="00523E94"/>
    <w:rsid w:val="005240FD"/>
    <w:rsid w:val="00524191"/>
    <w:rsid w:val="00524435"/>
    <w:rsid w:val="00525835"/>
    <w:rsid w:val="005265D3"/>
    <w:rsid w:val="0052756C"/>
    <w:rsid w:val="005311C8"/>
    <w:rsid w:val="005336D4"/>
    <w:rsid w:val="00533D3D"/>
    <w:rsid w:val="00533ED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543"/>
    <w:rsid w:val="005808A5"/>
    <w:rsid w:val="0058244D"/>
    <w:rsid w:val="00583FEF"/>
    <w:rsid w:val="005846E2"/>
    <w:rsid w:val="00584E23"/>
    <w:rsid w:val="0058742C"/>
    <w:rsid w:val="00590683"/>
    <w:rsid w:val="005930F1"/>
    <w:rsid w:val="00593744"/>
    <w:rsid w:val="00593F9F"/>
    <w:rsid w:val="00595C1D"/>
    <w:rsid w:val="0059616D"/>
    <w:rsid w:val="00596882"/>
    <w:rsid w:val="005A118A"/>
    <w:rsid w:val="005A3171"/>
    <w:rsid w:val="005A493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6A9"/>
    <w:rsid w:val="0063482E"/>
    <w:rsid w:val="006361F4"/>
    <w:rsid w:val="006366D1"/>
    <w:rsid w:val="006402C6"/>
    <w:rsid w:val="006430D6"/>
    <w:rsid w:val="00644336"/>
    <w:rsid w:val="006452D0"/>
    <w:rsid w:val="00645CE7"/>
    <w:rsid w:val="00646696"/>
    <w:rsid w:val="00650903"/>
    <w:rsid w:val="006512B0"/>
    <w:rsid w:val="00651B20"/>
    <w:rsid w:val="00651FB3"/>
    <w:rsid w:val="00652F6D"/>
    <w:rsid w:val="00653E46"/>
    <w:rsid w:val="00653FA6"/>
    <w:rsid w:val="006562A4"/>
    <w:rsid w:val="00657819"/>
    <w:rsid w:val="00661084"/>
    <w:rsid w:val="006619AA"/>
    <w:rsid w:val="00661B68"/>
    <w:rsid w:val="00662F8D"/>
    <w:rsid w:val="006633C4"/>
    <w:rsid w:val="00663CC6"/>
    <w:rsid w:val="00664E55"/>
    <w:rsid w:val="00672A52"/>
    <w:rsid w:val="00673F1F"/>
    <w:rsid w:val="00677DD0"/>
    <w:rsid w:val="0068046D"/>
    <w:rsid w:val="00680C07"/>
    <w:rsid w:val="00683457"/>
    <w:rsid w:val="00683CEF"/>
    <w:rsid w:val="006843A7"/>
    <w:rsid w:val="00685184"/>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131"/>
    <w:rsid w:val="006C5F25"/>
    <w:rsid w:val="006C7C48"/>
    <w:rsid w:val="006D197F"/>
    <w:rsid w:val="006D27E0"/>
    <w:rsid w:val="006D37A1"/>
    <w:rsid w:val="006D661B"/>
    <w:rsid w:val="006E230F"/>
    <w:rsid w:val="006E2AD1"/>
    <w:rsid w:val="006E3FC6"/>
    <w:rsid w:val="006E4235"/>
    <w:rsid w:val="006E5269"/>
    <w:rsid w:val="006E6980"/>
    <w:rsid w:val="006F0526"/>
    <w:rsid w:val="006F11BC"/>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AB4"/>
    <w:rsid w:val="00751450"/>
    <w:rsid w:val="00751A93"/>
    <w:rsid w:val="00751CAE"/>
    <w:rsid w:val="00753974"/>
    <w:rsid w:val="00757E07"/>
    <w:rsid w:val="00762EC0"/>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671D"/>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7FD"/>
    <w:rsid w:val="007E6D48"/>
    <w:rsid w:val="007E7676"/>
    <w:rsid w:val="007E7C12"/>
    <w:rsid w:val="007F090F"/>
    <w:rsid w:val="007F0BA6"/>
    <w:rsid w:val="007F155D"/>
    <w:rsid w:val="007F45A6"/>
    <w:rsid w:val="008002A7"/>
    <w:rsid w:val="00801B26"/>
    <w:rsid w:val="00801D03"/>
    <w:rsid w:val="008031F0"/>
    <w:rsid w:val="008037B4"/>
    <w:rsid w:val="00804AF6"/>
    <w:rsid w:val="00810560"/>
    <w:rsid w:val="008108C2"/>
    <w:rsid w:val="00811FB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570FC"/>
    <w:rsid w:val="008609A9"/>
    <w:rsid w:val="00860B8C"/>
    <w:rsid w:val="00860FE8"/>
    <w:rsid w:val="00861A9E"/>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6B78"/>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0AA"/>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31C4C"/>
    <w:rsid w:val="00932FF6"/>
    <w:rsid w:val="009341F2"/>
    <w:rsid w:val="0093428C"/>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71EA6"/>
    <w:rsid w:val="00974198"/>
    <w:rsid w:val="009747B9"/>
    <w:rsid w:val="00975B6D"/>
    <w:rsid w:val="00981374"/>
    <w:rsid w:val="00983D30"/>
    <w:rsid w:val="00984266"/>
    <w:rsid w:val="00984602"/>
    <w:rsid w:val="00985C97"/>
    <w:rsid w:val="0098606D"/>
    <w:rsid w:val="00986579"/>
    <w:rsid w:val="00986C40"/>
    <w:rsid w:val="00986FAE"/>
    <w:rsid w:val="00993BB0"/>
    <w:rsid w:val="009947AF"/>
    <w:rsid w:val="00994D61"/>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0777"/>
    <w:rsid w:val="009F15C4"/>
    <w:rsid w:val="009F1FAA"/>
    <w:rsid w:val="009F3605"/>
    <w:rsid w:val="009F4046"/>
    <w:rsid w:val="009F4C72"/>
    <w:rsid w:val="009F4F4A"/>
    <w:rsid w:val="009F523F"/>
    <w:rsid w:val="009F6BAE"/>
    <w:rsid w:val="009F6F76"/>
    <w:rsid w:val="009F737D"/>
    <w:rsid w:val="00A0070D"/>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AE9"/>
    <w:rsid w:val="00A46295"/>
    <w:rsid w:val="00A5104C"/>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BEA"/>
    <w:rsid w:val="00AD5C7E"/>
    <w:rsid w:val="00AD68E0"/>
    <w:rsid w:val="00AE0C03"/>
    <w:rsid w:val="00AE3E54"/>
    <w:rsid w:val="00AE4CCA"/>
    <w:rsid w:val="00AE5038"/>
    <w:rsid w:val="00AE50A0"/>
    <w:rsid w:val="00AE5398"/>
    <w:rsid w:val="00AE612B"/>
    <w:rsid w:val="00AE681C"/>
    <w:rsid w:val="00AE7F55"/>
    <w:rsid w:val="00AF0FF2"/>
    <w:rsid w:val="00AF1EDB"/>
    <w:rsid w:val="00AF1F43"/>
    <w:rsid w:val="00AF2C7E"/>
    <w:rsid w:val="00AF6707"/>
    <w:rsid w:val="00AF796A"/>
    <w:rsid w:val="00B0168D"/>
    <w:rsid w:val="00B01F6F"/>
    <w:rsid w:val="00B02189"/>
    <w:rsid w:val="00B02396"/>
    <w:rsid w:val="00B05F46"/>
    <w:rsid w:val="00B06078"/>
    <w:rsid w:val="00B0724B"/>
    <w:rsid w:val="00B10289"/>
    <w:rsid w:val="00B10F21"/>
    <w:rsid w:val="00B113B5"/>
    <w:rsid w:val="00B11FE7"/>
    <w:rsid w:val="00B141B5"/>
    <w:rsid w:val="00B16A42"/>
    <w:rsid w:val="00B16BB3"/>
    <w:rsid w:val="00B16FC6"/>
    <w:rsid w:val="00B20ED4"/>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23C9"/>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5611"/>
    <w:rsid w:val="00B961A6"/>
    <w:rsid w:val="00BA0563"/>
    <w:rsid w:val="00BA1D4F"/>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4709"/>
    <w:rsid w:val="00BC638E"/>
    <w:rsid w:val="00BD03B8"/>
    <w:rsid w:val="00BD0740"/>
    <w:rsid w:val="00BD17E2"/>
    <w:rsid w:val="00BD2A82"/>
    <w:rsid w:val="00BD2BC8"/>
    <w:rsid w:val="00BD489D"/>
    <w:rsid w:val="00BD6F79"/>
    <w:rsid w:val="00BD72C1"/>
    <w:rsid w:val="00BD77BF"/>
    <w:rsid w:val="00BE2FD5"/>
    <w:rsid w:val="00BE764D"/>
    <w:rsid w:val="00BF2F58"/>
    <w:rsid w:val="00BF3984"/>
    <w:rsid w:val="00BF3D6E"/>
    <w:rsid w:val="00BF4D08"/>
    <w:rsid w:val="00BF782F"/>
    <w:rsid w:val="00BF7F75"/>
    <w:rsid w:val="00C02EF5"/>
    <w:rsid w:val="00C046FA"/>
    <w:rsid w:val="00C07834"/>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4D3E"/>
    <w:rsid w:val="00C3531A"/>
    <w:rsid w:val="00C36EEC"/>
    <w:rsid w:val="00C42890"/>
    <w:rsid w:val="00C4383B"/>
    <w:rsid w:val="00C44A46"/>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4184"/>
    <w:rsid w:val="00DF46E6"/>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177E3"/>
    <w:rsid w:val="00E235BC"/>
    <w:rsid w:val="00E23B37"/>
    <w:rsid w:val="00E2405B"/>
    <w:rsid w:val="00E24C09"/>
    <w:rsid w:val="00E25008"/>
    <w:rsid w:val="00E258B6"/>
    <w:rsid w:val="00E25A37"/>
    <w:rsid w:val="00E306F5"/>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566A"/>
    <w:rsid w:val="00EC5EAB"/>
    <w:rsid w:val="00EC6EB4"/>
    <w:rsid w:val="00EC7135"/>
    <w:rsid w:val="00EC7AF7"/>
    <w:rsid w:val="00ED0EFA"/>
    <w:rsid w:val="00ED1F9B"/>
    <w:rsid w:val="00ED3963"/>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FB8"/>
    <w:rsid w:val="00F07305"/>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35E90"/>
    <w:rsid w:val="00F4174F"/>
    <w:rsid w:val="00F41B6B"/>
    <w:rsid w:val="00F43BA6"/>
    <w:rsid w:val="00F440C7"/>
    <w:rsid w:val="00F44C2A"/>
    <w:rsid w:val="00F46D08"/>
    <w:rsid w:val="00F47253"/>
    <w:rsid w:val="00F4775A"/>
    <w:rsid w:val="00F47F88"/>
    <w:rsid w:val="00F5074F"/>
    <w:rsid w:val="00F52D0B"/>
    <w:rsid w:val="00F5488F"/>
    <w:rsid w:val="00F5526B"/>
    <w:rsid w:val="00F5685E"/>
    <w:rsid w:val="00F62AB0"/>
    <w:rsid w:val="00F6437F"/>
    <w:rsid w:val="00F6466E"/>
    <w:rsid w:val="00F64B16"/>
    <w:rsid w:val="00F655DF"/>
    <w:rsid w:val="00F65863"/>
    <w:rsid w:val="00F664BB"/>
    <w:rsid w:val="00F66EFB"/>
    <w:rsid w:val="00F70B16"/>
    <w:rsid w:val="00F70BC5"/>
    <w:rsid w:val="00F70EB6"/>
    <w:rsid w:val="00F7113E"/>
    <w:rsid w:val="00F71FDA"/>
    <w:rsid w:val="00F72D33"/>
    <w:rsid w:val="00F760D9"/>
    <w:rsid w:val="00F766DE"/>
    <w:rsid w:val="00F77788"/>
    <w:rsid w:val="00F77A70"/>
    <w:rsid w:val="00F83DBD"/>
    <w:rsid w:val="00F83FA7"/>
    <w:rsid w:val="00F84C1E"/>
    <w:rsid w:val="00F85BE3"/>
    <w:rsid w:val="00F8604D"/>
    <w:rsid w:val="00F874FA"/>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766</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5</cp:revision>
  <cp:lastPrinted>2023-08-12T19:36:00Z</cp:lastPrinted>
  <dcterms:created xsi:type="dcterms:W3CDTF">2023-08-12T17:01:00Z</dcterms:created>
  <dcterms:modified xsi:type="dcterms:W3CDTF">2023-08-12T19:36:00Z</dcterms:modified>
</cp:coreProperties>
</file>