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32852992" w:rsidR="001F3565" w:rsidRDefault="00C86D78" w:rsidP="00F96564">
      <w:pPr>
        <w:jc w:val="both"/>
      </w:pPr>
      <w:r>
        <w:t>OCTOBER 16</w:t>
      </w:r>
      <w:r w:rsidR="00AF3C68">
        <w:t>, 2024</w:t>
      </w:r>
    </w:p>
    <w:p w14:paraId="19A1C118" w14:textId="77777777" w:rsidR="00A12C6E" w:rsidRDefault="00A12C6E" w:rsidP="00A80A51"/>
    <w:p w14:paraId="07731A1E" w14:textId="68D39B1D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proofErr w:type="gramStart"/>
      <w:r w:rsidR="0079499D" w:rsidRPr="001F47F4">
        <w:t>was called</w:t>
      </w:r>
      <w:proofErr w:type="gramEnd"/>
      <w:r w:rsidR="0079499D" w:rsidRPr="001F47F4">
        <w:t xml:space="preserve"> t</w:t>
      </w:r>
      <w:r w:rsidR="00D759B0">
        <w:t>o</w:t>
      </w:r>
      <w:r w:rsidR="00161BFA">
        <w:t xml:space="preserve"> order by </w:t>
      </w:r>
      <w:r w:rsidR="005B2223">
        <w:t>Chairman Richard Garcia</w:t>
      </w:r>
      <w:r w:rsidR="00345670">
        <w:t xml:space="preserve"> at 5:</w:t>
      </w:r>
      <w:r w:rsidR="005B2223">
        <w:t>3</w:t>
      </w:r>
      <w:r w:rsidR="002132B3">
        <w:t>0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7971C324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2223">
        <w:t xml:space="preserve">Richard Garcia, </w:t>
      </w:r>
      <w:r w:rsidR="002B5AD3">
        <w:t>Albert Ghilarducci</w:t>
      </w:r>
      <w:r w:rsidR="002119DC">
        <w:t>,</w:t>
      </w:r>
      <w:r w:rsidR="002132B3">
        <w:t xml:space="preserve"> and</w:t>
      </w:r>
      <w:r w:rsidR="005B2223">
        <w:t xml:space="preserve"> </w:t>
      </w:r>
      <w:r w:rsidR="00C352F4">
        <w:t>Mike Burleson</w:t>
      </w:r>
      <w:r w:rsidR="002132B3">
        <w:t>.</w:t>
      </w:r>
    </w:p>
    <w:p w14:paraId="712BD8F6" w14:textId="77777777" w:rsidR="002B3EBC" w:rsidRDefault="002B3EBC" w:rsidP="00A80A51"/>
    <w:p w14:paraId="43F2BF5F" w14:textId="7E0B3ED7" w:rsidR="002B3EBC" w:rsidRDefault="002B3EBC" w:rsidP="00A80A51">
      <w:r>
        <w:t>Others in attendance: Regina Houchin</w:t>
      </w:r>
      <w:r w:rsidR="00E018C9">
        <w:t>, Mario Cervantes</w:t>
      </w:r>
      <w:r w:rsidR="00C352F4">
        <w:t>.</w:t>
      </w:r>
      <w:r w:rsidR="002132B3">
        <w:t xml:space="preserve"> Jeff Eklund and Melissa Bergen attended telephonically.</w:t>
      </w:r>
    </w:p>
    <w:p w14:paraId="139475FB" w14:textId="77777777" w:rsidR="004155A9" w:rsidRDefault="004155A9" w:rsidP="00A80A51"/>
    <w:p w14:paraId="10ABE88F" w14:textId="6A8BEE02" w:rsidR="00524435" w:rsidRDefault="00DB4123" w:rsidP="004155A9">
      <w:r>
        <w:t xml:space="preserve">The minutes of the </w:t>
      </w:r>
      <w:r w:rsidR="00C86D78">
        <w:t>September 18</w:t>
      </w:r>
      <w:r w:rsidR="005B2223">
        <w:t>,</w:t>
      </w:r>
      <w:r w:rsidR="009A2048">
        <w:t xml:space="preserve"> 2024</w:t>
      </w:r>
      <w:r w:rsidR="00E4173F">
        <w:t>,</w:t>
      </w:r>
      <w:r w:rsidR="004155A9">
        <w:t xml:space="preserve"> </w:t>
      </w:r>
      <w:r w:rsidR="00F27805">
        <w:t>regular</w:t>
      </w:r>
      <w:r w:rsidR="00E018C9">
        <w:t xml:space="preserve"> meeting</w:t>
      </w:r>
      <w:r>
        <w:t xml:space="preserve"> </w:t>
      </w:r>
      <w:r w:rsidR="004155A9">
        <w:t>were read and approved on a motion by</w:t>
      </w:r>
      <w:r w:rsidR="001E036F">
        <w:t xml:space="preserve"> </w:t>
      </w:r>
      <w:r w:rsidR="002132B3">
        <w:t>Albert Ghilarducci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2132B3">
        <w:t>Mike Burleson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 xml:space="preserve">(Ayes </w:t>
      </w:r>
      <w:r w:rsidR="002132B3">
        <w:t>4</w:t>
      </w:r>
      <w:r w:rsidR="00E018C9">
        <w:t>-</w:t>
      </w:r>
      <w:r w:rsidR="00B10F21">
        <w:t>A</w:t>
      </w:r>
      <w:r w:rsidR="002F5A83">
        <w:t>G</w:t>
      </w:r>
      <w:r w:rsidR="00AD5BEA">
        <w:t>,</w:t>
      </w:r>
      <w:r w:rsidR="005B2223">
        <w:t xml:space="preserve"> RG,</w:t>
      </w:r>
      <w:r w:rsidR="002132B3">
        <w:t xml:space="preserve"> </w:t>
      </w:r>
      <w:r w:rsidR="00E018C9">
        <w:t>MB</w:t>
      </w:r>
      <w:r w:rsidR="002132B3">
        <w:t>; Absent 2</w:t>
      </w:r>
      <w:r w:rsidR="00C343C7">
        <w:t>)</w:t>
      </w:r>
      <w:bookmarkEnd w:id="3"/>
      <w:bookmarkEnd w:id="0"/>
      <w:r w:rsidR="00C352F4">
        <w:t>.</w:t>
      </w:r>
    </w:p>
    <w:p w14:paraId="6BB6B19F" w14:textId="77777777" w:rsidR="002132B3" w:rsidRDefault="002132B3" w:rsidP="004155A9"/>
    <w:p w14:paraId="6D92DD0C" w14:textId="2372BF8B" w:rsidR="002132B3" w:rsidRDefault="002132B3" w:rsidP="004155A9">
      <w:r>
        <w:t>Merced Moreno arrived to join the meeting at 5:34 PM</w:t>
      </w:r>
    </w:p>
    <w:p w14:paraId="02730B5C" w14:textId="77777777" w:rsidR="002132B3" w:rsidRDefault="002132B3" w:rsidP="004155A9"/>
    <w:p w14:paraId="71AEE37A" w14:textId="4FD10B30" w:rsidR="002132B3" w:rsidRDefault="002132B3" w:rsidP="004155A9">
      <w:r>
        <w:t>Samuel Ghilarducci arrived to join the meeting at 5:35 PM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200DADA5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2132B3">
        <w:t>October 16</w:t>
      </w:r>
      <w:r w:rsidR="00F71677">
        <w:t>,</w:t>
      </w:r>
      <w:r w:rsidR="00AF3C68">
        <w:t xml:space="preserve"> 2024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 xml:space="preserve">otion by </w:t>
      </w:r>
      <w:r w:rsidR="002132B3">
        <w:t>Samuel</w:t>
      </w:r>
      <w:r w:rsidR="00E018C9">
        <w:t xml:space="preserve"> Ghilarducci</w:t>
      </w:r>
      <w:r>
        <w:t xml:space="preserve">, second by </w:t>
      </w:r>
      <w:r w:rsidR="002132B3">
        <w:t>Merced Moreno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700EB07F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E018C9">
        <w:t>1</w:t>
      </w:r>
      <w:r w:rsidR="002132B3">
        <w:t>6,166.19</w:t>
      </w:r>
      <w:r w:rsidR="00C34D3E">
        <w:t xml:space="preserve"> </w:t>
      </w:r>
      <w:r w:rsidRPr="001F47F4">
        <w:t>Vouchers #</w:t>
      </w:r>
      <w:r w:rsidR="0015388B">
        <w:t>5</w:t>
      </w:r>
      <w:r w:rsidR="002132B3">
        <w:t>318 - 5341</w:t>
      </w:r>
      <w:r w:rsidR="0015388B">
        <w:t xml:space="preserve">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5B2223">
        <w:t>1</w:t>
      </w:r>
      <w:r w:rsidR="002132B3">
        <w:t>7,107.32</w:t>
      </w:r>
      <w:r w:rsidR="00C34D3E">
        <w:t xml:space="preserve"> </w:t>
      </w:r>
      <w:r>
        <w:t>Vouchers #</w:t>
      </w:r>
      <w:r w:rsidR="0015388B">
        <w:t>5</w:t>
      </w:r>
      <w:r w:rsidR="002132B3">
        <w:t>318 - 5341</w:t>
      </w:r>
    </w:p>
    <w:p w14:paraId="599A69F0" w14:textId="347147C7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</w:t>
      </w:r>
      <w:r w:rsidR="002132B3">
        <w:t xml:space="preserve">3,015.73 </w:t>
      </w:r>
      <w:r w:rsidRPr="001F47F4">
        <w:t>Vouchers #</w:t>
      </w:r>
      <w:r w:rsidR="0015388B">
        <w:t>5</w:t>
      </w:r>
      <w:r w:rsidR="002132B3">
        <w:t>318 - 5341</w:t>
      </w:r>
    </w:p>
    <w:p w14:paraId="13DF0936" w14:textId="4EFFCC4F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2132B3">
        <w:t xml:space="preserve">1,287.35 </w:t>
      </w:r>
      <w:r>
        <w:t>Vo</w:t>
      </w:r>
      <w:r w:rsidRPr="001F47F4">
        <w:t>uchers #</w:t>
      </w:r>
      <w:r w:rsidR="0015388B">
        <w:t>5</w:t>
      </w:r>
      <w:r w:rsidR="002132B3">
        <w:t>318 - 5341</w:t>
      </w:r>
    </w:p>
    <w:p w14:paraId="6E711B1B" w14:textId="3921A7E5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2132B3">
        <w:t xml:space="preserve">         .00 </w:t>
      </w:r>
      <w:r>
        <w:t>Vouchers #</w:t>
      </w:r>
      <w:r w:rsidR="002132B3">
        <w:t>5318 - 5341</w:t>
      </w:r>
    </w:p>
    <w:p w14:paraId="0429C762" w14:textId="64E37518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E018C9">
        <w:t>2</w:t>
      </w:r>
      <w:r w:rsidR="002132B3">
        <w:t>8.69</w:t>
      </w:r>
      <w:r w:rsidR="00345670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3D6698A2" w14:textId="2D5645F6" w:rsidR="002A26A1" w:rsidRDefault="004155A9" w:rsidP="002A26A1">
      <w:r w:rsidRPr="001F47F4">
        <w:t>for a cash disbursement total o</w:t>
      </w:r>
      <w:r>
        <w:t xml:space="preserve">f </w:t>
      </w:r>
      <w:r w:rsidR="00E25008">
        <w:t>$</w:t>
      </w:r>
      <w:bookmarkStart w:id="5" w:name="_Hlk145774802"/>
      <w:r w:rsidR="002132B3">
        <w:t>37,547.90</w:t>
      </w:r>
      <w:r w:rsidR="002A26A1">
        <w:t>.</w:t>
      </w:r>
      <w:r w:rsidR="001E036F">
        <w:t xml:space="preserve"> Carried. </w:t>
      </w:r>
      <w:bookmarkStart w:id="6" w:name="_Hlk150605042"/>
      <w:bookmarkStart w:id="7" w:name="_Hlk182723725"/>
      <w:r w:rsidR="0046010E">
        <w:t xml:space="preserve">(Ayes </w:t>
      </w:r>
      <w:r w:rsidR="00A1635A">
        <w:t>5</w:t>
      </w:r>
      <w:r w:rsidR="0046010E">
        <w:t>- AG, SG</w:t>
      </w:r>
      <w:r w:rsidR="00F27805">
        <w:t>,</w:t>
      </w:r>
      <w:r w:rsidR="0046010E">
        <w:t xml:space="preserve"> RG, </w:t>
      </w:r>
      <w:r w:rsidR="00F27805">
        <w:t>M</w:t>
      </w:r>
      <w:r w:rsidR="00A1635A">
        <w:t xml:space="preserve">M, </w:t>
      </w:r>
      <w:r w:rsidR="00E15848">
        <w:t>MB</w:t>
      </w:r>
      <w:bookmarkEnd w:id="7"/>
      <w:r w:rsidR="0046010E">
        <w:t>).</w:t>
      </w:r>
      <w:r w:rsidR="00E15848">
        <w:t xml:space="preserve"> </w:t>
      </w:r>
    </w:p>
    <w:bookmarkEnd w:id="5"/>
    <w:bookmarkEnd w:id="6"/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26197A4A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r w:rsidR="008B2729">
        <w:t xml:space="preserve">. </w:t>
      </w:r>
      <w:r w:rsidR="00365729">
        <w:t>Thirty-Three</w:t>
      </w:r>
      <w:r>
        <w:t xml:space="preserve"> </w:t>
      </w:r>
      <w:r w:rsidR="0050304C">
        <w:t>c</w:t>
      </w:r>
      <w:r w:rsidR="004728DA">
        <w:t>ustomer accounts</w:t>
      </w:r>
      <w:r w:rsidR="00A1635A">
        <w:t xml:space="preserve"> </w:t>
      </w:r>
      <w:r w:rsidR="004728DA">
        <w:t>over 90 day</w:t>
      </w:r>
      <w:r w:rsidR="00AE4CCA">
        <w:t>s totaled $</w:t>
      </w:r>
      <w:r w:rsidR="00976179">
        <w:t>1</w:t>
      </w:r>
      <w:r w:rsidR="00365729">
        <w:t>3,118.33</w:t>
      </w:r>
      <w:r w:rsidR="00976179">
        <w:t>.</w:t>
      </w:r>
      <w:r w:rsidR="00045226">
        <w:t xml:space="preserve"> </w:t>
      </w:r>
      <w:r w:rsidR="00A1635A">
        <w:t>Currently service to seven accounts has been shut off</w:t>
      </w:r>
      <w:r w:rsidR="00365729">
        <w:t xml:space="preserve"> for non-payment</w:t>
      </w:r>
      <w:r w:rsidR="00A1635A">
        <w:t xml:space="preserve">. Five </w:t>
      </w:r>
      <w:r w:rsidR="00017E50">
        <w:t>account</w:t>
      </w:r>
      <w:r w:rsidR="00A1635A">
        <w:t xml:space="preserve">s </w:t>
      </w:r>
      <w:r w:rsidR="00365729">
        <w:t xml:space="preserve">have </w:t>
      </w:r>
      <w:proofErr w:type="gramStart"/>
      <w:r w:rsidR="00365729">
        <w:t>entered into</w:t>
      </w:r>
      <w:proofErr w:type="gramEnd"/>
      <w:r w:rsidR="00365729">
        <w:t xml:space="preserve"> payment arrangements to bring their accounts current</w:t>
      </w:r>
      <w:r w:rsidR="00511D5B">
        <w:t xml:space="preserve">. </w:t>
      </w:r>
      <w:r w:rsidR="00365729">
        <w:t xml:space="preserve">Four accounts </w:t>
      </w:r>
      <w:r w:rsidR="00A1635A">
        <w:t>are</w:t>
      </w:r>
      <w:r w:rsidR="00017E50">
        <w:t xml:space="preserve"> scheduled to be disconnected on </w:t>
      </w:r>
      <w:r w:rsidR="00365729">
        <w:t>October 28</w:t>
      </w:r>
      <w:r w:rsidR="00017E50">
        <w:t>, 2024,</w:t>
      </w:r>
      <w:r w:rsidR="00F27805">
        <w:t xml:space="preserve"> </w:t>
      </w:r>
      <w:r w:rsidR="00132E7E">
        <w:t xml:space="preserve">and </w:t>
      </w:r>
      <w:r w:rsidR="00365729">
        <w:t>fifteen</w:t>
      </w:r>
      <w:r w:rsidR="00F27805">
        <w:t xml:space="preserve"> </w:t>
      </w:r>
      <w:r w:rsidR="00976179">
        <w:t xml:space="preserve">accounts </w:t>
      </w:r>
      <w:r w:rsidR="00132E7E">
        <w:t xml:space="preserve">are </w:t>
      </w:r>
      <w:r w:rsidR="00F27805">
        <w:t xml:space="preserve">scheduled for disconnection on </w:t>
      </w:r>
      <w:r w:rsidR="00365729">
        <w:t>November 25</w:t>
      </w:r>
      <w:r w:rsidR="00F27805">
        <w:t>, 2024</w:t>
      </w:r>
      <w:r w:rsidR="00F531CA">
        <w:t>.</w:t>
      </w:r>
      <w:r w:rsidR="00365729">
        <w:t xml:space="preserve"> The remaining accounts have received notifications indicating their delinquency.</w:t>
      </w:r>
      <w:r w:rsidR="00F531CA">
        <w:t xml:space="preserve"> </w:t>
      </w:r>
      <w:r w:rsidR="00A1635A">
        <w:t>Property owners for the remaining eight accounts have requested payment arrangements</w:t>
      </w:r>
      <w:r w:rsidR="00F531CA">
        <w:t xml:space="preserve">. </w:t>
      </w:r>
    </w:p>
    <w:p w14:paraId="29757B82" w14:textId="77777777" w:rsidR="002132B3" w:rsidRDefault="002132B3" w:rsidP="006B2B53"/>
    <w:p w14:paraId="0DBFAA72" w14:textId="77777777" w:rsidR="002132B3" w:rsidRDefault="002132B3" w:rsidP="002132B3">
      <w:pPr>
        <w:rPr>
          <w:u w:val="single"/>
        </w:rPr>
      </w:pPr>
      <w:r>
        <w:rPr>
          <w:u w:val="single"/>
        </w:rPr>
        <w:t>Review Bank Reconciliations and Manuel Journal Entries</w:t>
      </w:r>
    </w:p>
    <w:p w14:paraId="0CFA9AB4" w14:textId="3BD60FB0" w:rsidR="002132B3" w:rsidRPr="00D05697" w:rsidRDefault="00365729" w:rsidP="002132B3">
      <w:r>
        <w:t xml:space="preserve">Journal entries and bank reconciliations </w:t>
      </w:r>
      <w:proofErr w:type="gramStart"/>
      <w:r>
        <w:t>were presented</w:t>
      </w:r>
      <w:proofErr w:type="gramEnd"/>
      <w:r>
        <w:t xml:space="preserve"> to the board for review</w:t>
      </w:r>
      <w:r w:rsidR="00511D5B">
        <w:t xml:space="preserve">. </w:t>
      </w:r>
    </w:p>
    <w:p w14:paraId="3B4C2F6C" w14:textId="77777777" w:rsidR="006B2B53" w:rsidRPr="003224B2" w:rsidRDefault="006B2B53" w:rsidP="006B2B53"/>
    <w:p w14:paraId="0C1A9C59" w14:textId="7D5AAFAF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410E0412" w14:textId="4F70143E" w:rsidR="00D05697" w:rsidRDefault="00365729" w:rsidP="00132E7E">
      <w:pPr>
        <w:pStyle w:val="ListParagraph"/>
        <w:numPr>
          <w:ilvl w:val="0"/>
          <w:numId w:val="34"/>
        </w:numPr>
      </w:pPr>
      <w:r>
        <w:t xml:space="preserve">P G &amp; E notification </w:t>
      </w:r>
      <w:proofErr w:type="gramStart"/>
      <w:r>
        <w:t>was made</w:t>
      </w:r>
      <w:proofErr w:type="gramEnd"/>
      <w:r>
        <w:t xml:space="preserve"> regarding the Peak Day Pricing rate plan</w:t>
      </w:r>
      <w:r w:rsidR="00511D5B">
        <w:t xml:space="preserve">. </w:t>
      </w:r>
      <w:r>
        <w:t xml:space="preserve">Well #5 will no longer have </w:t>
      </w:r>
      <w:r w:rsidR="000E6A3C">
        <w:t>Bill protection as parr of the trial period</w:t>
      </w:r>
      <w:r w:rsidR="00511D5B">
        <w:t xml:space="preserve">. </w:t>
      </w:r>
      <w:r w:rsidR="000E6A3C">
        <w:t>It guaranteed the fees would not exceed the time-of use plan. A True Up statement will arrive comparing Time of Use verses Peak Day Pricing.</w:t>
      </w:r>
    </w:p>
    <w:p w14:paraId="05374EA8" w14:textId="77777777" w:rsidR="008076FC" w:rsidRPr="00017E50" w:rsidRDefault="008076FC" w:rsidP="005A7D1E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25769E14" w14:textId="1AA36A4C" w:rsidR="00C11CDC" w:rsidRDefault="00FD21B5" w:rsidP="00A80A51">
      <w:r>
        <w:t>None</w:t>
      </w:r>
    </w:p>
    <w:p w14:paraId="2EDE4F3B" w14:textId="77777777" w:rsidR="00FD21B5" w:rsidRDefault="00FD21B5" w:rsidP="00A80A51"/>
    <w:p w14:paraId="39835373" w14:textId="77777777" w:rsidR="000E6A3C" w:rsidRDefault="000E6A3C" w:rsidP="00A80A51"/>
    <w:p w14:paraId="73FB1D6F" w14:textId="77777777" w:rsidR="000E6A3C" w:rsidRDefault="000E6A3C" w:rsidP="00A80A51"/>
    <w:p w14:paraId="6E285DF7" w14:textId="77777777" w:rsidR="000E6A3C" w:rsidRDefault="000E6A3C" w:rsidP="00A80A51"/>
    <w:p w14:paraId="154A689B" w14:textId="77777777" w:rsidR="000E6A3C" w:rsidRPr="00FD21B5" w:rsidRDefault="000E6A3C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425C4E8D" w14:textId="10D359A0" w:rsidR="00330B92" w:rsidRDefault="00661B68" w:rsidP="00A80A51">
      <w:r>
        <w:t>M</w:t>
      </w:r>
      <w:r w:rsidR="0050304C">
        <w:t xml:space="preserve">ario </w:t>
      </w:r>
      <w:r w:rsidR="00B61090">
        <w:t xml:space="preserve">Cervantes </w:t>
      </w:r>
      <w:r w:rsidR="006E4308">
        <w:t>presented his</w:t>
      </w:r>
      <w:r w:rsidR="00B61090">
        <w:t xml:space="preserve"> </w:t>
      </w:r>
      <w:r w:rsidR="000E6A3C">
        <w:t>September/October</w:t>
      </w:r>
      <w:r w:rsidR="00B61090">
        <w:t xml:space="preserve"> operat</w:t>
      </w:r>
      <w:r w:rsidR="00E96E61">
        <w:t>or’s</w:t>
      </w:r>
      <w:r w:rsidR="006E4308">
        <w:t xml:space="preserve"> report</w:t>
      </w:r>
      <w:r w:rsidR="00511D5B">
        <w:t xml:space="preserve">. </w:t>
      </w:r>
      <w:r w:rsidR="000E6A3C">
        <w:t>Responded to a sewer backup at 209 Dunford</w:t>
      </w:r>
      <w:r w:rsidR="00511D5B">
        <w:t xml:space="preserve">. </w:t>
      </w:r>
      <w:r w:rsidR="000E6A3C">
        <w:t>Had to call out Roto Rotor to unplug</w:t>
      </w:r>
      <w:r w:rsidR="00511D5B">
        <w:t xml:space="preserve">. </w:t>
      </w:r>
      <w:r w:rsidR="000E6A3C">
        <w:t>Continued inspection of Well #3 destruction</w:t>
      </w:r>
      <w:r w:rsidR="00511D5B">
        <w:t xml:space="preserve">. </w:t>
      </w:r>
      <w:r w:rsidR="000E6A3C">
        <w:t>Meetings with CRC regarding destruction of Well #1</w:t>
      </w:r>
      <w:r w:rsidR="00511D5B">
        <w:t xml:space="preserve">. </w:t>
      </w:r>
      <w:r w:rsidR="000E6A3C">
        <w:t>Continued daily monitoring of WWTP.</w:t>
      </w:r>
    </w:p>
    <w:p w14:paraId="197D4010" w14:textId="77777777" w:rsidR="00FD21B5" w:rsidRDefault="00FD21B5" w:rsidP="00A80A51"/>
    <w:p w14:paraId="6875B630" w14:textId="5D1DBCE4" w:rsidR="009965A1" w:rsidRDefault="008D5DEC" w:rsidP="00A80A51">
      <w:r>
        <w:t>Jeff</w:t>
      </w:r>
      <w:r w:rsidR="005865B2">
        <w:t xml:space="preserve"> Eklund, P &amp; </w:t>
      </w:r>
      <w:r w:rsidR="00511D5B">
        <w:t>P,</w:t>
      </w:r>
      <w:r w:rsidR="000E6A3C">
        <w:t xml:space="preserve"> reported on the following:</w:t>
      </w:r>
    </w:p>
    <w:p w14:paraId="2AF6CA20" w14:textId="117C8095" w:rsidR="008C04D3" w:rsidRDefault="008D5DEC" w:rsidP="00BC7709">
      <w:pPr>
        <w:pStyle w:val="ListParagraph"/>
        <w:numPr>
          <w:ilvl w:val="0"/>
          <w:numId w:val="32"/>
        </w:numPr>
      </w:pPr>
      <w:r>
        <w:t>Sewer Main In</w:t>
      </w:r>
      <w:r w:rsidR="00300E42">
        <w:t xml:space="preserve">spection Project </w:t>
      </w:r>
      <w:r w:rsidR="000E6A3C">
        <w:t>– Still waiting for DFA to provide approval of amended Grant Schedule Extension and shifting of budget to Sanitary Sewer Maintenance Plan</w:t>
      </w:r>
      <w:r w:rsidR="00511D5B">
        <w:t xml:space="preserve">. </w:t>
      </w:r>
      <w:r w:rsidR="000E6A3C">
        <w:t xml:space="preserve">Design work </w:t>
      </w:r>
      <w:r w:rsidR="00511D5B">
        <w:t>is still</w:t>
      </w:r>
      <w:r w:rsidR="000E6A3C">
        <w:t xml:space="preserve"> on hold pending approval.</w:t>
      </w:r>
    </w:p>
    <w:p w14:paraId="21F32D69" w14:textId="77777777" w:rsidR="00214BD8" w:rsidRDefault="00214BD8" w:rsidP="00214BD8">
      <w:pPr>
        <w:pStyle w:val="ListParagraph"/>
      </w:pPr>
    </w:p>
    <w:p w14:paraId="4B817881" w14:textId="13660DDE" w:rsidR="00862781" w:rsidRDefault="00967468" w:rsidP="00C27496">
      <w:pPr>
        <w:pStyle w:val="ListParagraph"/>
        <w:numPr>
          <w:ilvl w:val="0"/>
          <w:numId w:val="29"/>
        </w:numPr>
      </w:pPr>
      <w:r>
        <w:t>WWTP Engineering –</w:t>
      </w:r>
      <w:r w:rsidR="007508F6">
        <w:t xml:space="preserve"> </w:t>
      </w:r>
      <w:r w:rsidR="00E96E61">
        <w:t xml:space="preserve">Items pending: </w:t>
      </w:r>
      <w:r w:rsidR="00AE5F8B">
        <w:t>Tom Dodson CEQA Addendum</w:t>
      </w:r>
      <w:r w:rsidR="00F82624">
        <w:t xml:space="preserve">. </w:t>
      </w:r>
      <w:r w:rsidR="000E6A3C">
        <w:t>Expected to be completed and circulated for Board adoption in December.</w:t>
      </w:r>
      <w:r w:rsidR="00F71368">
        <w:t xml:space="preserve"> Meeting with Self Help, State, Mario, and Regina to finalize layout.</w:t>
      </w:r>
    </w:p>
    <w:p w14:paraId="29683C93" w14:textId="77777777" w:rsidR="00B9242D" w:rsidRDefault="00B9242D" w:rsidP="00B9242D">
      <w:pPr>
        <w:pStyle w:val="ListParagraph"/>
      </w:pPr>
    </w:p>
    <w:p w14:paraId="719F9ADF" w14:textId="0BF95A7C" w:rsidR="00AE5F8B" w:rsidRDefault="0098686D" w:rsidP="00AE5F8B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</w:t>
      </w:r>
      <w:r w:rsidR="00DC0712">
        <w:t>Hydro pneumatic</w:t>
      </w:r>
      <w:r w:rsidR="00B9242D">
        <w:t xml:space="preserve"> Tank </w:t>
      </w:r>
      <w:r w:rsidR="00446E18">
        <w:t xml:space="preserve">(CDBG funded) </w:t>
      </w:r>
      <w:r w:rsidR="00F71368">
        <w:t>Tiger Tank should have the pressure vessel completed by February 2025. P &amp; P completing plans and specifications for the booster pumps, piping/valves, and tank installation for bid in November.</w:t>
      </w:r>
    </w:p>
    <w:p w14:paraId="1305623D" w14:textId="77777777" w:rsidR="00AE5F8B" w:rsidRDefault="00AE5F8B" w:rsidP="00AE5F8B">
      <w:pPr>
        <w:pStyle w:val="ListParagraph"/>
      </w:pPr>
    </w:p>
    <w:p w14:paraId="02AF456E" w14:textId="1DA5A66B" w:rsidR="003B2F25" w:rsidRDefault="00E00DBE" w:rsidP="00AE5F8B">
      <w:pPr>
        <w:pStyle w:val="ListParagraph"/>
        <w:numPr>
          <w:ilvl w:val="0"/>
          <w:numId w:val="29"/>
        </w:numPr>
      </w:pPr>
      <w:r>
        <w:t xml:space="preserve">Well #2 </w:t>
      </w:r>
      <w:r w:rsidR="00AE5F8B">
        <w:t>Electrical Retrofit</w:t>
      </w:r>
      <w:r w:rsidR="00446E18">
        <w:t xml:space="preserve"> (CDBG</w:t>
      </w:r>
      <w:r>
        <w:t xml:space="preserve"> funded</w:t>
      </w:r>
      <w:r w:rsidR="00DC0712">
        <w:t>)</w:t>
      </w:r>
      <w:r>
        <w:t xml:space="preserve"> </w:t>
      </w:r>
      <w:r w:rsidR="00F71368">
        <w:t>Scheduling electrical field review before the end of the month.</w:t>
      </w:r>
    </w:p>
    <w:p w14:paraId="551A6437" w14:textId="77777777" w:rsidR="00AE5F8B" w:rsidRDefault="00AE5F8B" w:rsidP="00AE5F8B"/>
    <w:p w14:paraId="3475B059" w14:textId="5058C945" w:rsidR="0052054B" w:rsidRDefault="00967468" w:rsidP="00F71368">
      <w:pPr>
        <w:pStyle w:val="ListParagraph"/>
        <w:numPr>
          <w:ilvl w:val="0"/>
          <w:numId w:val="29"/>
        </w:numPr>
      </w:pPr>
      <w:r w:rsidRPr="00F71368">
        <w:t xml:space="preserve">CRC EHO-SEP </w:t>
      </w:r>
      <w:r w:rsidR="00AD3F8D" w:rsidRPr="00F71368">
        <w:t>–</w:t>
      </w:r>
      <w:r w:rsidR="005868F4" w:rsidRPr="00F71368">
        <w:t xml:space="preserve"> </w:t>
      </w:r>
      <w:r w:rsidR="00F71368" w:rsidRPr="00F71368">
        <w:t xml:space="preserve">Generator has </w:t>
      </w:r>
      <w:proofErr w:type="gramStart"/>
      <w:r w:rsidR="00F71368" w:rsidRPr="00F71368">
        <w:t>b</w:t>
      </w:r>
      <w:r w:rsidR="00F71368">
        <w:t>een ordered</w:t>
      </w:r>
      <w:proofErr w:type="gramEnd"/>
      <w:r w:rsidR="00F71368">
        <w:t xml:space="preserve"> and is scheduled for delivery in May 2025</w:t>
      </w:r>
      <w:r w:rsidR="00511D5B">
        <w:t xml:space="preserve">. </w:t>
      </w:r>
      <w:r w:rsidR="00F71368">
        <w:t xml:space="preserve">Well #3 has been destroyed. Coordination occurring related to demo of Well #3 facilities. </w:t>
      </w:r>
      <w:r w:rsidR="00E00DBE">
        <w:t>Tank</w:t>
      </w:r>
      <w:r w:rsidR="0052054B">
        <w:t xml:space="preserve"> demolition will be performed by CRC.</w:t>
      </w:r>
    </w:p>
    <w:p w14:paraId="4ABDA51B" w14:textId="77777777" w:rsidR="00F71368" w:rsidRDefault="00F71368" w:rsidP="00F71368">
      <w:pPr>
        <w:pStyle w:val="ListParagraph"/>
      </w:pPr>
    </w:p>
    <w:p w14:paraId="4D943B8E" w14:textId="65DC3E62" w:rsidR="00F71368" w:rsidRDefault="00F71368" w:rsidP="00F71368">
      <w:pPr>
        <w:pStyle w:val="ListParagraph"/>
        <w:numPr>
          <w:ilvl w:val="0"/>
          <w:numId w:val="29"/>
        </w:numPr>
      </w:pPr>
      <w:r>
        <w:t>Destruction of Well #1 will be completed once facilities are demolished.</w:t>
      </w:r>
    </w:p>
    <w:p w14:paraId="080CD73F" w14:textId="77777777" w:rsidR="00F71368" w:rsidRDefault="00F71368" w:rsidP="00F71368">
      <w:pPr>
        <w:pStyle w:val="ListParagraph"/>
      </w:pPr>
    </w:p>
    <w:p w14:paraId="616C051B" w14:textId="004C2F20" w:rsidR="00F71368" w:rsidRDefault="00F71368" w:rsidP="00F71368">
      <w:pPr>
        <w:pStyle w:val="ListParagraph"/>
        <w:numPr>
          <w:ilvl w:val="0"/>
          <w:numId w:val="29"/>
        </w:numPr>
      </w:pPr>
      <w:r>
        <w:t>Avantus Powerline Easement – Obtained ALTA survey showing slight changes and will review</w:t>
      </w:r>
      <w:r w:rsidR="00511D5B">
        <w:t xml:space="preserve">. </w:t>
      </w:r>
      <w:r>
        <w:t>Continue to work with Regina on Avantus easement requests.</w:t>
      </w:r>
    </w:p>
    <w:p w14:paraId="03A67529" w14:textId="77777777" w:rsidR="0052054B" w:rsidRDefault="0052054B" w:rsidP="0052054B">
      <w:pPr>
        <w:pStyle w:val="ListParagraph"/>
      </w:pPr>
    </w:p>
    <w:p w14:paraId="70D33C15" w14:textId="42C384A6" w:rsidR="009D5833" w:rsidRDefault="00F71368" w:rsidP="00F71368">
      <w:r>
        <w:t>The board reviewed the Will Serve Request for 280 W 4</w:t>
      </w:r>
      <w:r w:rsidRPr="00F71368">
        <w:rPr>
          <w:vertAlign w:val="superscript"/>
        </w:rPr>
        <w:t>th</w:t>
      </w:r>
      <w:r>
        <w:t xml:space="preserve"> Street</w:t>
      </w:r>
      <w:r w:rsidR="00511D5B">
        <w:t xml:space="preserve">. </w:t>
      </w:r>
      <w:r>
        <w:t xml:space="preserve">After discussion, </w:t>
      </w:r>
      <w:r w:rsidR="00511D5B">
        <w:t>Mike Burleson made a motion</w:t>
      </w:r>
      <w:r>
        <w:t>, second by Sanuel Ghilarducci to approve the request and authorized the secretary to submit the Will Serve Letter</w:t>
      </w:r>
      <w:r w:rsidR="00511D5B">
        <w:t xml:space="preserve">. </w:t>
      </w:r>
      <w:r>
        <w:t>Richard will sign once completed</w:t>
      </w:r>
      <w:r w:rsidR="00511D5B">
        <w:t xml:space="preserve">. </w:t>
      </w:r>
      <w:r>
        <w:t xml:space="preserve">Motion Carried. </w:t>
      </w:r>
      <w:r>
        <w:t>(Ayes 5- AG, SG, RG, MM, MB</w:t>
      </w:r>
      <w:r>
        <w:t>).</w:t>
      </w:r>
    </w:p>
    <w:p w14:paraId="5E899EB6" w14:textId="77777777" w:rsidR="000730AA" w:rsidRDefault="000730AA" w:rsidP="00042CA2"/>
    <w:p w14:paraId="5642D2B2" w14:textId="38AD276B" w:rsidR="00CF1BAB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70EBA265" w14:textId="77777777" w:rsidR="00042CA2" w:rsidRDefault="00042CA2" w:rsidP="008D69EE"/>
    <w:p w14:paraId="5458BED2" w14:textId="39C4ADD0" w:rsidR="00763014" w:rsidRDefault="00042CA2" w:rsidP="00511D5B">
      <w:r>
        <w:rPr>
          <w:u w:val="single"/>
        </w:rPr>
        <w:t>Secretary</w:t>
      </w:r>
      <w:r>
        <w:t xml:space="preserve"> – </w:t>
      </w:r>
      <w:r w:rsidR="00511D5B">
        <w:t>Nothing</w:t>
      </w:r>
    </w:p>
    <w:p w14:paraId="4A28D2EC" w14:textId="77777777" w:rsidR="00042CA2" w:rsidRDefault="00042CA2" w:rsidP="008D69EE"/>
    <w:p w14:paraId="147EBD80" w14:textId="4EE12F90" w:rsidR="00042CA2" w:rsidRDefault="00042CA2" w:rsidP="008D69EE">
      <w:r>
        <w:rPr>
          <w:u w:val="single"/>
        </w:rPr>
        <w:t>Chairman</w:t>
      </w:r>
      <w:r w:rsidR="00763014">
        <w:t>- Richard Garcia report</w:t>
      </w:r>
      <w:r w:rsidR="00511D5B">
        <w:t xml:space="preserve">ed that a hearing will </w:t>
      </w:r>
      <w:proofErr w:type="gramStart"/>
      <w:r w:rsidR="00511D5B">
        <w:t>be held</w:t>
      </w:r>
      <w:proofErr w:type="gramEnd"/>
      <w:r w:rsidR="00511D5B">
        <w:t xml:space="preserve"> on February 21, 2025, on the SIGMA possible probation. There are two more tours scheduled prior to the hearing.</w:t>
      </w:r>
      <w:r w:rsidR="00F531CA">
        <w:t xml:space="preserve"> </w:t>
      </w:r>
    </w:p>
    <w:p w14:paraId="66A92375" w14:textId="77777777" w:rsidR="00042CA2" w:rsidRDefault="00042CA2" w:rsidP="008D69EE"/>
    <w:p w14:paraId="0EE2D02D" w14:textId="121BDE7F" w:rsidR="00042CA2" w:rsidRDefault="00042CA2" w:rsidP="008D69EE">
      <w:r>
        <w:rPr>
          <w:u w:val="single"/>
        </w:rPr>
        <w:t>Directors</w:t>
      </w:r>
      <w:r>
        <w:t xml:space="preserve"> – No comments</w:t>
      </w:r>
    </w:p>
    <w:p w14:paraId="5E5DFDB7" w14:textId="77777777" w:rsidR="00BF7F75" w:rsidRDefault="00BF7F75" w:rsidP="00BF7F75">
      <w:pPr>
        <w:pStyle w:val="BodyText"/>
      </w:pPr>
    </w:p>
    <w:p w14:paraId="16ABC625" w14:textId="520BBB64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763014">
        <w:t>6:</w:t>
      </w:r>
      <w:r w:rsidR="00511D5B">
        <w:t>02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511D5B">
        <w:t>November 20</w:t>
      </w:r>
      <w:r w:rsidR="000D6A34">
        <w:t>, 2024</w:t>
      </w:r>
      <w:r w:rsidR="004241FC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C2E"/>
    <w:multiLevelType w:val="hybridMultilevel"/>
    <w:tmpl w:val="C8B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C1A"/>
    <w:multiLevelType w:val="hybridMultilevel"/>
    <w:tmpl w:val="A19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42D"/>
    <w:multiLevelType w:val="hybridMultilevel"/>
    <w:tmpl w:val="FD5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E2E98"/>
    <w:multiLevelType w:val="hybridMultilevel"/>
    <w:tmpl w:val="90D8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ED9"/>
    <w:multiLevelType w:val="hybridMultilevel"/>
    <w:tmpl w:val="47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63B5F"/>
    <w:multiLevelType w:val="hybridMultilevel"/>
    <w:tmpl w:val="DF7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5"/>
  </w:num>
  <w:num w:numId="2" w16cid:durableId="443041933">
    <w:abstractNumId w:val="20"/>
  </w:num>
  <w:num w:numId="3" w16cid:durableId="695081802">
    <w:abstractNumId w:val="30"/>
  </w:num>
  <w:num w:numId="4" w16cid:durableId="2035230715">
    <w:abstractNumId w:val="27"/>
  </w:num>
  <w:num w:numId="5" w16cid:durableId="1503276425">
    <w:abstractNumId w:val="18"/>
  </w:num>
  <w:num w:numId="6" w16cid:durableId="1503928920">
    <w:abstractNumId w:val="23"/>
  </w:num>
  <w:num w:numId="7" w16cid:durableId="1845393749">
    <w:abstractNumId w:val="1"/>
  </w:num>
  <w:num w:numId="8" w16cid:durableId="801769760">
    <w:abstractNumId w:val="12"/>
  </w:num>
  <w:num w:numId="9" w16cid:durableId="1609921145">
    <w:abstractNumId w:val="34"/>
  </w:num>
  <w:num w:numId="10" w16cid:durableId="284316429">
    <w:abstractNumId w:val="29"/>
  </w:num>
  <w:num w:numId="11" w16cid:durableId="1380738562">
    <w:abstractNumId w:val="7"/>
  </w:num>
  <w:num w:numId="12" w16cid:durableId="300156828">
    <w:abstractNumId w:val="14"/>
  </w:num>
  <w:num w:numId="13" w16cid:durableId="121387436">
    <w:abstractNumId w:val="10"/>
  </w:num>
  <w:num w:numId="14" w16cid:durableId="2034958823">
    <w:abstractNumId w:val="11"/>
  </w:num>
  <w:num w:numId="15" w16cid:durableId="841089068">
    <w:abstractNumId w:val="19"/>
  </w:num>
  <w:num w:numId="16" w16cid:durableId="1974483841">
    <w:abstractNumId w:val="13"/>
  </w:num>
  <w:num w:numId="17" w16cid:durableId="446193127">
    <w:abstractNumId w:val="35"/>
  </w:num>
  <w:num w:numId="18" w16cid:durableId="117768790">
    <w:abstractNumId w:val="9"/>
  </w:num>
  <w:num w:numId="19" w16cid:durableId="1032725980">
    <w:abstractNumId w:val="32"/>
  </w:num>
  <w:num w:numId="20" w16cid:durableId="1196234340">
    <w:abstractNumId w:val="31"/>
  </w:num>
  <w:num w:numId="21" w16cid:durableId="376248231">
    <w:abstractNumId w:val="22"/>
  </w:num>
  <w:num w:numId="22" w16cid:durableId="151608705">
    <w:abstractNumId w:val="8"/>
  </w:num>
  <w:num w:numId="23" w16cid:durableId="1160774153">
    <w:abstractNumId w:val="26"/>
  </w:num>
  <w:num w:numId="24" w16cid:durableId="2122609419">
    <w:abstractNumId w:val="16"/>
  </w:num>
  <w:num w:numId="25" w16cid:durableId="1402022221">
    <w:abstractNumId w:val="17"/>
  </w:num>
  <w:num w:numId="26" w16cid:durableId="1875145979">
    <w:abstractNumId w:val="6"/>
  </w:num>
  <w:num w:numId="27" w16cid:durableId="356347924">
    <w:abstractNumId w:val="0"/>
  </w:num>
  <w:num w:numId="28" w16cid:durableId="2122256930">
    <w:abstractNumId w:val="33"/>
  </w:num>
  <w:num w:numId="29" w16cid:durableId="220560012">
    <w:abstractNumId w:val="5"/>
  </w:num>
  <w:num w:numId="30" w16cid:durableId="887885322">
    <w:abstractNumId w:val="25"/>
  </w:num>
  <w:num w:numId="31" w16cid:durableId="795563630">
    <w:abstractNumId w:val="3"/>
  </w:num>
  <w:num w:numId="32" w16cid:durableId="1521045521">
    <w:abstractNumId w:val="28"/>
  </w:num>
  <w:num w:numId="33" w16cid:durableId="1713312151">
    <w:abstractNumId w:val="4"/>
  </w:num>
  <w:num w:numId="34" w16cid:durableId="1165627377">
    <w:abstractNumId w:val="24"/>
  </w:num>
  <w:num w:numId="35" w16cid:durableId="1286816453">
    <w:abstractNumId w:val="21"/>
  </w:num>
  <w:num w:numId="36" w16cid:durableId="746465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A3C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2E7E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4D6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1F54C1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2B3"/>
    <w:rsid w:val="00213B21"/>
    <w:rsid w:val="00214BD8"/>
    <w:rsid w:val="00216534"/>
    <w:rsid w:val="00217B78"/>
    <w:rsid w:val="00220242"/>
    <w:rsid w:val="002224E7"/>
    <w:rsid w:val="00222951"/>
    <w:rsid w:val="002229BC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39FF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5729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2A0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46E18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1D5B"/>
    <w:rsid w:val="00513DDD"/>
    <w:rsid w:val="00514438"/>
    <w:rsid w:val="005156A0"/>
    <w:rsid w:val="00516A96"/>
    <w:rsid w:val="005171F8"/>
    <w:rsid w:val="0052054B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2583"/>
    <w:rsid w:val="005930F1"/>
    <w:rsid w:val="00593744"/>
    <w:rsid w:val="00593F9F"/>
    <w:rsid w:val="005949EF"/>
    <w:rsid w:val="00595C1D"/>
    <w:rsid w:val="0059616D"/>
    <w:rsid w:val="00596882"/>
    <w:rsid w:val="005A118A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80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719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4308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46336"/>
    <w:rsid w:val="007508F6"/>
    <w:rsid w:val="00750AB4"/>
    <w:rsid w:val="00751450"/>
    <w:rsid w:val="00751A93"/>
    <w:rsid w:val="00751CAE"/>
    <w:rsid w:val="00753974"/>
    <w:rsid w:val="00757E07"/>
    <w:rsid w:val="00762EC0"/>
    <w:rsid w:val="00763014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5471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35A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0D3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24B4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2F4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86D78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697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0712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DBE"/>
    <w:rsid w:val="00E00F14"/>
    <w:rsid w:val="00E018C9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5848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6E61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27805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5477"/>
    <w:rsid w:val="00F46D08"/>
    <w:rsid w:val="00F47253"/>
    <w:rsid w:val="00F4775A"/>
    <w:rsid w:val="00F47F88"/>
    <w:rsid w:val="00F5074F"/>
    <w:rsid w:val="00F526D6"/>
    <w:rsid w:val="00F52D0B"/>
    <w:rsid w:val="00F531CA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368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760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3</cp:revision>
  <cp:lastPrinted>2024-08-17T22:31:00Z</cp:lastPrinted>
  <dcterms:created xsi:type="dcterms:W3CDTF">2024-11-17T15:35:00Z</dcterms:created>
  <dcterms:modified xsi:type="dcterms:W3CDTF">2024-11-17T16:20:00Z</dcterms:modified>
</cp:coreProperties>
</file>