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557" w14:textId="5F5F123A" w:rsidR="00C933AA" w:rsidRPr="00F10538" w:rsidRDefault="00C933AA" w:rsidP="00C933A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DISTRITO HÍDRICO DEL CONDADO DE BUTTONWILLOW</w:t>
      </w:r>
    </w:p>
    <w:p w14:paraId="70BFA622" w14:textId="21DD846C" w:rsidR="00C933AA" w:rsidRPr="00F10538" w:rsidRDefault="00C933AA" w:rsidP="00C933AA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AVISO DE FINALIZACIÓN DE LOS SERVICIOS DE AGUA</w:t>
      </w:r>
    </w:p>
    <w:p w14:paraId="4A2DE4F2" w14:textId="5DB4FD37" w:rsidR="00C933AA" w:rsidRPr="00F10538" w:rsidRDefault="00C933AA" w:rsidP="00C933AA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03631701" w14:textId="21986072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Nombre y domicilio del cliente: </w:t>
      </w:r>
    </w:p>
    <w:p w14:paraId="6DB8C369" w14:textId="642D96B7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43FBE92F" w14:textId="10CE3B52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Nombre y domicilio del inquilino: </w:t>
      </w:r>
    </w:p>
    <w:p w14:paraId="52C67D0C" w14:textId="23B82168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1FE17D23" w14:textId="6A486141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ADVERTENCIA:</w:t>
      </w:r>
      <w:r>
        <w:rPr>
          <w:rFonts w:ascii="Times New Roman" w:hAnsi="Times New Roman"/>
          <w:sz w:val="24"/>
        </w:rPr>
        <w:t xml:space="preserve"> El cliente o la propiedad descrita anteriormente se encuentra en mora con respecto al pago de los servicios de agua correspondientes a la siguiente ubicación y número de cuenta: ________________. El saldo en mora es de $________________. </w:t>
      </w:r>
    </w:p>
    <w:p w14:paraId="5EC51960" w14:textId="34074FBB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Para evitar el corte del servicio de agua, deberá pagar o hacer un acuerdo con el Distrito en la dirección o número de teléfono que se indica a continuación para pagar el monto moroso antes del _______. Si desea apelar esta factura, debe presentar una petición ante el Distrito dentro de los _____ días hábiles después de recibir este aviso o puede comunicarse con el Distrito para solicitar una prórroga para pagar los cargos morosos o solicitar un aplazamiento, reducción o plan de pago alternativo. </w:t>
      </w:r>
      <w:bookmarkStart w:id="0" w:name="_Hlk33181892"/>
      <w:r>
        <w:rPr>
          <w:rFonts w:ascii="Times New Roman" w:hAnsi="Times New Roman"/>
          <w:sz w:val="24"/>
        </w:rPr>
        <w:t>Puede revisar la política de finalización de los servicios de agua del Distrito disponible en la oficina del Distrito para obtener más información.</w:t>
      </w:r>
      <w:bookmarkEnd w:id="0"/>
      <w:r>
        <w:rPr>
          <w:rFonts w:ascii="Times New Roman" w:hAnsi="Times New Roman"/>
          <w:sz w:val="24"/>
        </w:rPr>
        <w:t xml:space="preserve"> Si ya tiene un plan de pago diferido, reducido o alternativo y está atrasado en el pago del mismo, debe pagar el monto moroso antes del ____________.</w:t>
      </w:r>
    </w:p>
    <w:p w14:paraId="7FDB79D3" w14:textId="3582C954" w:rsidR="00C933AA" w:rsidRPr="00F10538" w:rsidRDefault="00C933AA" w:rsidP="006607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usted es el inquilino del cliente, tiene derecho a convertirse en cliente </w:t>
      </w:r>
      <w:r w:rsidR="00CC66B3">
        <w:rPr>
          <w:rFonts w:ascii="Times New Roman" w:hAnsi="Times New Roman"/>
          <w:sz w:val="24"/>
        </w:rPr>
        <w:t xml:space="preserve">donde el servicio se encuentre medido </w:t>
      </w:r>
      <w:r>
        <w:rPr>
          <w:rFonts w:ascii="Times New Roman" w:hAnsi="Times New Roman"/>
          <w:sz w:val="24"/>
        </w:rPr>
        <w:t xml:space="preserve">individualmente. Si está dispuesto y puede asumir la responsabilidad de los cargos del servicio de agua a satisfacción del Distrito, deberá contactar al Distrito para que el servicio se le facture a usted </w:t>
      </w:r>
      <w:r w:rsidR="005E5827">
        <w:rPr>
          <w:rFonts w:ascii="Times New Roman" w:hAnsi="Times New Roman"/>
          <w:sz w:val="24"/>
        </w:rPr>
        <w:t>a fin de evitar</w:t>
      </w:r>
      <w:r>
        <w:rPr>
          <w:rFonts w:ascii="Times New Roman" w:hAnsi="Times New Roman"/>
          <w:sz w:val="24"/>
        </w:rPr>
        <w:t xml:space="preserve"> su finalización. No se le exigirá que pague el monto debido en la cuenta morosa siempre que suministre evidencia del alquiler a satisfacción del Distrito. Podrá contactarse con el Distrito en el siguiente domicilio o número de teléfono:</w:t>
      </w:r>
    </w:p>
    <w:p w14:paraId="00C7BC00" w14:textId="77777777" w:rsidR="0066070D" w:rsidRPr="00CC66B3" w:rsidRDefault="0066070D" w:rsidP="0066070D">
      <w:pPr>
        <w:pStyle w:val="Prrafodelista"/>
        <w:ind w:left="2880"/>
        <w:jc w:val="both"/>
        <w:rPr>
          <w:rFonts w:ascii="Times New Roman" w:hAnsi="Times New Roman" w:cs="Times New Roman"/>
          <w:szCs w:val="24"/>
          <w:lang w:val="en-US"/>
        </w:rPr>
      </w:pPr>
      <w:r w:rsidRPr="00CC66B3">
        <w:rPr>
          <w:rFonts w:ascii="Times New Roman" w:hAnsi="Times New Roman"/>
          <w:szCs w:val="24"/>
          <w:lang w:val="en-US"/>
        </w:rPr>
        <w:t>Buttonwillow</w:t>
      </w:r>
      <w:bookmarkStart w:id="1" w:name="_GoBack"/>
      <w:bookmarkEnd w:id="1"/>
      <w:r w:rsidRPr="00CC66B3">
        <w:rPr>
          <w:rFonts w:ascii="Times New Roman" w:hAnsi="Times New Roman"/>
          <w:szCs w:val="24"/>
          <w:lang w:val="en-US"/>
        </w:rPr>
        <w:t xml:space="preserve"> County Water District</w:t>
      </w:r>
    </w:p>
    <w:p w14:paraId="0983EEEC" w14:textId="77777777" w:rsidR="0066070D" w:rsidRPr="00CC66B3" w:rsidRDefault="0066070D" w:rsidP="0066070D">
      <w:pPr>
        <w:pStyle w:val="Prrafodelista"/>
        <w:ind w:left="2880"/>
        <w:jc w:val="both"/>
        <w:rPr>
          <w:rFonts w:ascii="Times New Roman" w:hAnsi="Times New Roman" w:cs="Times New Roman"/>
          <w:szCs w:val="24"/>
          <w:lang w:val="en-US"/>
        </w:rPr>
      </w:pPr>
      <w:r w:rsidRPr="00CC66B3">
        <w:rPr>
          <w:rFonts w:ascii="Times New Roman" w:hAnsi="Times New Roman"/>
          <w:szCs w:val="24"/>
          <w:lang w:val="en-US"/>
        </w:rPr>
        <w:t>P.O. Box 874</w:t>
      </w:r>
    </w:p>
    <w:p w14:paraId="25717994" w14:textId="77777777" w:rsidR="0066070D" w:rsidRPr="00F10538" w:rsidRDefault="0066070D" w:rsidP="0066070D">
      <w:pPr>
        <w:pStyle w:val="Prrafodelista"/>
        <w:ind w:left="28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Buttonwillow, CA 93206</w:t>
      </w:r>
    </w:p>
    <w:p w14:paraId="0D51D755" w14:textId="2CAA25D4" w:rsidR="0066070D" w:rsidRPr="00F10538" w:rsidRDefault="0066070D" w:rsidP="0066070D">
      <w:pPr>
        <w:pStyle w:val="Prrafodelista"/>
        <w:ind w:left="28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(661) 764-5273</w:t>
      </w:r>
    </w:p>
    <w:p w14:paraId="1679F050" w14:textId="5F04ECAD" w:rsidR="0066070D" w:rsidRPr="00F10538" w:rsidRDefault="0066070D" w:rsidP="0066070D">
      <w:pPr>
        <w:pStyle w:val="Prrafodelista"/>
        <w:ind w:left="0"/>
        <w:rPr>
          <w:rFonts w:ascii="Times New Roman" w:hAnsi="Times New Roman" w:cs="Times New Roman"/>
          <w:szCs w:val="24"/>
        </w:rPr>
      </w:pPr>
    </w:p>
    <w:p w14:paraId="5AF88ADA" w14:textId="0BF3BD84" w:rsidR="0066070D" w:rsidRPr="00F10538" w:rsidRDefault="0066070D" w:rsidP="0066070D">
      <w:pPr>
        <w:pStyle w:val="Prrafodelista"/>
        <w:ind w:left="0"/>
        <w:rPr>
          <w:rFonts w:ascii="Times New Roman" w:hAnsi="Times New Roman" w:cs="Times New Roman"/>
          <w:szCs w:val="24"/>
        </w:rPr>
      </w:pPr>
    </w:p>
    <w:p w14:paraId="20BA2F25" w14:textId="5E076D40" w:rsidR="0066070D" w:rsidRPr="00FE3C95" w:rsidRDefault="0066070D" w:rsidP="0066070D">
      <w:pPr>
        <w:pStyle w:val="Prrafodelista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Distrito Hídrico del Condado de Buttonwillow</w:t>
      </w:r>
    </w:p>
    <w:sectPr w:rsidR="0066070D" w:rsidRPr="00FE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AA"/>
    <w:rsid w:val="00144A0F"/>
    <w:rsid w:val="005E5827"/>
    <w:rsid w:val="0066070D"/>
    <w:rsid w:val="00C14AD2"/>
    <w:rsid w:val="00C933AA"/>
    <w:rsid w:val="00CC66B3"/>
    <w:rsid w:val="00D7260B"/>
    <w:rsid w:val="00EF0CE0"/>
    <w:rsid w:val="00F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FE88D"/>
  <w15:chartTrackingRefBased/>
  <w15:docId w15:val="{F63CB7A1-A900-4A5B-BFD6-CB2EEC7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napToGrid w:val="0"/>
        <w:sz w:val="28"/>
        <w:szCs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70D"/>
    <w:pPr>
      <w:ind w:left="720"/>
      <w:contextualSpacing/>
    </w:pPr>
    <w:rPr>
      <w:rFonts w:ascii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Schroeter</dc:creator>
  <cp:keywords/>
  <dc:description/>
  <cp:revision>8</cp:revision>
  <dcterms:created xsi:type="dcterms:W3CDTF">2020-02-20T19:52:00Z</dcterms:created>
  <dcterms:modified xsi:type="dcterms:W3CDTF">2020-03-13T14:19:00Z</dcterms:modified>
</cp:coreProperties>
</file>